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8B" w:rsidRDefault="006D3A8B">
      <w:pPr>
        <w:rPr>
          <w:sz w:val="2"/>
          <w:szCs w:val="2"/>
        </w:rPr>
      </w:pPr>
    </w:p>
    <w:p w:rsidR="006D3A8B" w:rsidRDefault="0057721D">
      <w:pPr>
        <w:pStyle w:val="30"/>
        <w:framePr w:w="9408" w:h="647" w:hRule="exact" w:wrap="none" w:vAnchor="page" w:hAnchor="page" w:x="996" w:y="1312"/>
        <w:shd w:val="clear" w:color="auto" w:fill="auto"/>
        <w:spacing w:before="0" w:after="0" w:line="298" w:lineRule="exact"/>
        <w:ind w:right="20"/>
        <w:jc w:val="center"/>
      </w:pPr>
      <w:r>
        <w:rPr>
          <w:rStyle w:val="312pt"/>
          <w:b/>
          <w:bCs/>
        </w:rPr>
        <w:t>КОНТРАКТ НА ВЫПОЛНЕНИЕ РАБОТ</w:t>
      </w:r>
      <w:r>
        <w:rPr>
          <w:rStyle w:val="312pt"/>
          <w:b/>
          <w:bCs/>
        </w:rPr>
        <w:br/>
        <w:t>(ОКАЗАНИЕ УСЛУГ) №</w:t>
      </w:r>
      <w:r w:rsidR="006905B8">
        <w:rPr>
          <w:rStyle w:val="312pt"/>
          <w:b/>
          <w:bCs/>
        </w:rPr>
        <w:t>1</w:t>
      </w:r>
    </w:p>
    <w:p w:rsidR="006D3A8B" w:rsidRDefault="0057721D">
      <w:pPr>
        <w:pStyle w:val="20"/>
        <w:framePr w:wrap="none" w:vAnchor="page" w:hAnchor="page" w:x="1006" w:y="2510"/>
        <w:shd w:val="clear" w:color="auto" w:fill="auto"/>
        <w:spacing w:line="240" w:lineRule="exact"/>
      </w:pPr>
      <w:r>
        <w:rPr>
          <w:rStyle w:val="212pt"/>
        </w:rPr>
        <w:t>г. Слободзея</w:t>
      </w:r>
    </w:p>
    <w:p w:rsidR="006D3A8B" w:rsidRDefault="0057721D">
      <w:pPr>
        <w:pStyle w:val="20"/>
        <w:framePr w:wrap="none" w:vAnchor="page" w:hAnchor="page" w:x="7639" w:y="2539"/>
        <w:shd w:val="clear" w:color="auto" w:fill="auto"/>
        <w:spacing w:line="240" w:lineRule="exact"/>
      </w:pPr>
      <w:r>
        <w:rPr>
          <w:rStyle w:val="212pt"/>
        </w:rPr>
        <w:t>»</w:t>
      </w:r>
    </w:p>
    <w:p w:rsidR="006D3A8B" w:rsidRDefault="0057721D">
      <w:pPr>
        <w:pStyle w:val="20"/>
        <w:framePr w:wrap="none" w:vAnchor="page" w:hAnchor="page" w:x="9315" w:y="2539"/>
        <w:shd w:val="clear" w:color="auto" w:fill="auto"/>
        <w:spacing w:line="240" w:lineRule="exact"/>
      </w:pPr>
      <w:r>
        <w:rPr>
          <w:rStyle w:val="212pt"/>
        </w:rPr>
        <w:t>202</w:t>
      </w:r>
      <w:r w:rsidR="00864D69">
        <w:rPr>
          <w:rStyle w:val="212pt"/>
        </w:rPr>
        <w:t>5</w:t>
      </w:r>
      <w:r>
        <w:rPr>
          <w:rStyle w:val="212pt"/>
        </w:rPr>
        <w:t xml:space="preserve"> г.</w:t>
      </w:r>
    </w:p>
    <w:p w:rsidR="006D3A8B" w:rsidRDefault="00F1298B">
      <w:pPr>
        <w:pStyle w:val="20"/>
        <w:framePr w:w="9408" w:h="2116" w:hRule="exact" w:wrap="none" w:vAnchor="page" w:hAnchor="page" w:x="996" w:y="3404"/>
        <w:shd w:val="clear" w:color="auto" w:fill="auto"/>
        <w:spacing w:line="293" w:lineRule="exact"/>
        <w:ind w:firstLine="700"/>
        <w:jc w:val="both"/>
      </w:pPr>
      <w:r>
        <w:rPr>
          <w:rStyle w:val="212pt0"/>
        </w:rPr>
        <w:t>____________________</w:t>
      </w:r>
      <w:r w:rsidR="0057721D">
        <w:rPr>
          <w:rStyle w:val="212pt0"/>
        </w:rPr>
        <w:t xml:space="preserve">, </w:t>
      </w:r>
      <w:r w:rsidR="0057721D">
        <w:rPr>
          <w:rStyle w:val="212pt"/>
        </w:rPr>
        <w:t xml:space="preserve">именуемого в дальнейшем «Подрядчик», в лице </w:t>
      </w:r>
      <w:r>
        <w:rPr>
          <w:rStyle w:val="212pt"/>
        </w:rPr>
        <w:t>________</w:t>
      </w:r>
      <w:r w:rsidR="0057721D">
        <w:rPr>
          <w:rStyle w:val="212pt"/>
        </w:rPr>
        <w:t xml:space="preserve"> </w:t>
      </w:r>
      <w:r>
        <w:rPr>
          <w:rStyle w:val="212pt"/>
        </w:rPr>
        <w:t>_________________________</w:t>
      </w:r>
      <w:r w:rsidR="0057721D">
        <w:rPr>
          <w:rStyle w:val="212pt"/>
        </w:rPr>
        <w:t xml:space="preserve">, действующего на основании Устава, с одной стороны, и </w:t>
      </w:r>
      <w:r w:rsidR="0057721D">
        <w:rPr>
          <w:rStyle w:val="212pt0"/>
        </w:rPr>
        <w:t xml:space="preserve">МУП «СЖКХ», </w:t>
      </w:r>
      <w:r w:rsidR="0057721D">
        <w:rPr>
          <w:rStyle w:val="212pt"/>
        </w:rPr>
        <w:t xml:space="preserve">именуемого в дальнейшем «Заказчик», в лице директора </w:t>
      </w:r>
      <w:r w:rsidR="0057721D">
        <w:rPr>
          <w:rStyle w:val="212pt0"/>
        </w:rPr>
        <w:t xml:space="preserve">Антонова Ивана Данииловича, </w:t>
      </w:r>
      <w:r w:rsidR="0057721D">
        <w:rPr>
          <w:rStyle w:val="212pt"/>
        </w:rPr>
        <w:t>действующего на основании Устава предпр</w:t>
      </w:r>
      <w:r>
        <w:rPr>
          <w:rStyle w:val="212pt"/>
        </w:rPr>
        <w:t>ия</w:t>
      </w:r>
      <w:r w:rsidR="0057721D">
        <w:rPr>
          <w:rStyle w:val="212pt"/>
        </w:rPr>
        <w:t xml:space="preserve">тия, с другой стороны, при совместном упоминании именуемое «Стороны», на основании Протокола № 2 (по закупке </w:t>
      </w:r>
      <w:r w:rsidR="0057721D">
        <w:rPr>
          <w:rStyle w:val="212pt0"/>
        </w:rPr>
        <w:t xml:space="preserve">«Капитальный ремонт строительных конструкций жилого фонда») </w:t>
      </w:r>
      <w:r w:rsidR="0057721D">
        <w:rPr>
          <w:rStyle w:val="212pt"/>
        </w:rPr>
        <w:t>заключили настоящий контракт о нижеследующем:</w:t>
      </w:r>
    </w:p>
    <w:p w:rsidR="006D3A8B" w:rsidRDefault="0057721D">
      <w:pPr>
        <w:pStyle w:val="30"/>
        <w:framePr w:wrap="none" w:vAnchor="page" w:hAnchor="page" w:x="996" w:y="6129"/>
        <w:numPr>
          <w:ilvl w:val="0"/>
          <w:numId w:val="1"/>
        </w:numPr>
        <w:shd w:val="clear" w:color="auto" w:fill="auto"/>
        <w:spacing w:before="0" w:after="0" w:line="240" w:lineRule="exact"/>
        <w:ind w:left="3240"/>
      </w:pPr>
      <w:r>
        <w:rPr>
          <w:rStyle w:val="312pt"/>
          <w:b/>
          <w:bCs/>
        </w:rPr>
        <w:t>ПРЕДМЕТ КОНТРАКТА</w:t>
      </w:r>
    </w:p>
    <w:p w:rsidR="006D3A8B" w:rsidRDefault="0057721D">
      <w:pPr>
        <w:pStyle w:val="20"/>
        <w:framePr w:w="9408" w:h="3743" w:hRule="exact" w:wrap="none" w:vAnchor="page" w:hAnchor="page" w:x="996" w:y="6850"/>
        <w:numPr>
          <w:ilvl w:val="1"/>
          <w:numId w:val="1"/>
        </w:numPr>
        <w:shd w:val="clear" w:color="auto" w:fill="auto"/>
        <w:tabs>
          <w:tab w:val="left" w:pos="481"/>
        </w:tabs>
        <w:spacing w:line="293" w:lineRule="exact"/>
        <w:jc w:val="both"/>
      </w:pPr>
      <w:r>
        <w:rPr>
          <w:rStyle w:val="212pt"/>
        </w:rPr>
        <w:t>По заданию Заказчика Подрядчик обязуется выполнить работы и сдать их результат Заказчику, а Заказчик обязуется принять результат работ, выполненных в рамках утвержденного задания оплатить его в порядке и на условиях, предусмотренных настоящим Контрактом.</w:t>
      </w:r>
    </w:p>
    <w:p w:rsidR="006D3A8B" w:rsidRDefault="0057721D">
      <w:pPr>
        <w:pStyle w:val="20"/>
        <w:framePr w:w="9408" w:h="3743" w:hRule="exact" w:wrap="none" w:vAnchor="page" w:hAnchor="page" w:x="996" w:y="6850"/>
        <w:numPr>
          <w:ilvl w:val="1"/>
          <w:numId w:val="1"/>
        </w:numPr>
        <w:shd w:val="clear" w:color="auto" w:fill="auto"/>
        <w:tabs>
          <w:tab w:val="left" w:pos="486"/>
        </w:tabs>
        <w:spacing w:line="293" w:lineRule="exact"/>
        <w:jc w:val="both"/>
      </w:pPr>
      <w:r>
        <w:rPr>
          <w:rStyle w:val="212pt"/>
        </w:rPr>
        <w:t>Под Работами в рамках настоящего Контракта подразумеваются работы по капитальному ремонту шатровых кровель на муниципальном жилищном фонде.</w:t>
      </w:r>
    </w:p>
    <w:p w:rsidR="006D3A8B" w:rsidRDefault="0057721D">
      <w:pPr>
        <w:pStyle w:val="20"/>
        <w:framePr w:w="9408" w:h="3743" w:hRule="exact" w:wrap="none" w:vAnchor="page" w:hAnchor="page" w:x="996" w:y="6850"/>
        <w:numPr>
          <w:ilvl w:val="1"/>
          <w:numId w:val="1"/>
        </w:numPr>
        <w:shd w:val="clear" w:color="auto" w:fill="auto"/>
        <w:tabs>
          <w:tab w:val="left" w:pos="476"/>
        </w:tabs>
        <w:spacing w:line="293" w:lineRule="exact"/>
        <w:jc w:val="both"/>
      </w:pPr>
      <w:r>
        <w:rPr>
          <w:rStyle w:val="212pt"/>
        </w:rPr>
        <w:t>«Работа» выполняется из качественных материалов «Подрядчика», отвечающих современным требованиям и с оборудованием «Подрядчика».</w:t>
      </w:r>
    </w:p>
    <w:p w:rsidR="006D3A8B" w:rsidRDefault="0057721D">
      <w:pPr>
        <w:pStyle w:val="20"/>
        <w:framePr w:w="9408" w:h="3743" w:hRule="exact" w:wrap="none" w:vAnchor="page" w:hAnchor="page" w:x="996" w:y="6850"/>
        <w:numPr>
          <w:ilvl w:val="1"/>
          <w:numId w:val="1"/>
        </w:numPr>
        <w:shd w:val="clear" w:color="auto" w:fill="auto"/>
        <w:tabs>
          <w:tab w:val="left" w:pos="471"/>
        </w:tabs>
        <w:spacing w:after="462" w:line="293" w:lineRule="exact"/>
        <w:jc w:val="both"/>
      </w:pPr>
      <w:r>
        <w:rPr>
          <w:rStyle w:val="212pt"/>
        </w:rPr>
        <w:t>Объем, виды, стоимость Работ определяется Сметой (Приложение № 1 к настоящему Контракту), являющейся неотъемлемой частью настоящего контракта.</w:t>
      </w:r>
    </w:p>
    <w:p w:rsidR="006D3A8B" w:rsidRDefault="0057721D">
      <w:pPr>
        <w:pStyle w:val="30"/>
        <w:framePr w:w="9408" w:h="3743" w:hRule="exact" w:wrap="none" w:vAnchor="page" w:hAnchor="page" w:x="996" w:y="6850"/>
        <w:numPr>
          <w:ilvl w:val="0"/>
          <w:numId w:val="1"/>
        </w:numPr>
        <w:shd w:val="clear" w:color="auto" w:fill="auto"/>
        <w:spacing w:before="0" w:after="0" w:line="240" w:lineRule="exact"/>
        <w:ind w:left="1860"/>
      </w:pPr>
      <w:r>
        <w:rPr>
          <w:rStyle w:val="312pt"/>
          <w:b/>
          <w:bCs/>
        </w:rPr>
        <w:t>СУММА КОНТРАКТА И ПОРЯДОК РАСЧЁТОВ</w:t>
      </w:r>
    </w:p>
    <w:p w:rsidR="006D3A8B" w:rsidRDefault="0057721D">
      <w:pPr>
        <w:pStyle w:val="20"/>
        <w:framePr w:w="9408" w:h="3911" w:hRule="exact" w:wrap="none" w:vAnchor="page" w:hAnchor="page" w:x="996" w:y="11002"/>
        <w:numPr>
          <w:ilvl w:val="1"/>
          <w:numId w:val="1"/>
        </w:numPr>
        <w:shd w:val="clear" w:color="auto" w:fill="auto"/>
        <w:tabs>
          <w:tab w:val="left" w:pos="481"/>
        </w:tabs>
        <w:spacing w:line="293" w:lineRule="exact"/>
        <w:jc w:val="both"/>
      </w:pPr>
      <w:r>
        <w:rPr>
          <w:rStyle w:val="212pt"/>
        </w:rPr>
        <w:t xml:space="preserve">Начальная (максимальная) цена Контракта составляет </w:t>
      </w:r>
      <w:r w:rsidR="00F1298B">
        <w:rPr>
          <w:rStyle w:val="212pt0"/>
        </w:rPr>
        <w:t>__________________</w:t>
      </w:r>
      <w:r>
        <w:rPr>
          <w:rStyle w:val="212pt0"/>
        </w:rPr>
        <w:t xml:space="preserve"> рублей ПМР, </w:t>
      </w:r>
      <w:r>
        <w:rPr>
          <w:rStyle w:val="212pt"/>
        </w:rPr>
        <w:t>что соответствует плану закупок товаров, работ, услуг для обеспечения хозяйственных нужд МУП «СЖКХ».</w:t>
      </w:r>
    </w:p>
    <w:p w:rsidR="006D3A8B" w:rsidRDefault="0057721D">
      <w:pPr>
        <w:pStyle w:val="20"/>
        <w:framePr w:w="9408" w:h="3911" w:hRule="exact" w:wrap="none" w:vAnchor="page" w:hAnchor="page" w:x="996" w:y="11002"/>
        <w:numPr>
          <w:ilvl w:val="1"/>
          <w:numId w:val="1"/>
        </w:numPr>
        <w:shd w:val="clear" w:color="auto" w:fill="auto"/>
        <w:tabs>
          <w:tab w:val="left" w:pos="481"/>
        </w:tabs>
        <w:spacing w:line="293" w:lineRule="exact"/>
        <w:jc w:val="both"/>
      </w:pPr>
      <w:r>
        <w:rPr>
          <w:rStyle w:val="212pt"/>
        </w:rPr>
        <w:t>Цена контракта, указанная в пункте 2.1. контракта, является твердой и определяется на весь срок действия контракта в соответствии с правилами, установленными законодательством для определения цены закупки.</w:t>
      </w:r>
    </w:p>
    <w:p w:rsidR="006D3A8B" w:rsidRDefault="0057721D">
      <w:pPr>
        <w:pStyle w:val="20"/>
        <w:framePr w:w="9408" w:h="3911" w:hRule="exact" w:wrap="none" w:vAnchor="page" w:hAnchor="page" w:x="996" w:y="11002"/>
        <w:numPr>
          <w:ilvl w:val="1"/>
          <w:numId w:val="1"/>
        </w:numPr>
        <w:shd w:val="clear" w:color="auto" w:fill="auto"/>
        <w:tabs>
          <w:tab w:val="left" w:pos="481"/>
        </w:tabs>
        <w:spacing w:line="293" w:lineRule="exact"/>
        <w:jc w:val="both"/>
      </w:pPr>
      <w:r>
        <w:rPr>
          <w:rStyle w:val="212pt"/>
        </w:rPr>
        <w:t>Цена контракта, указанная в пункте 2.1. контракта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6D3A8B" w:rsidRDefault="0057721D">
      <w:pPr>
        <w:pStyle w:val="20"/>
        <w:framePr w:w="9408" w:h="3911" w:hRule="exact" w:wrap="none" w:vAnchor="page" w:hAnchor="page" w:x="996" w:y="11002"/>
        <w:numPr>
          <w:ilvl w:val="1"/>
          <w:numId w:val="1"/>
        </w:numPr>
        <w:shd w:val="clear" w:color="auto" w:fill="auto"/>
        <w:tabs>
          <w:tab w:val="left" w:pos="481"/>
        </w:tabs>
        <w:spacing w:line="293" w:lineRule="exact"/>
        <w:jc w:val="both"/>
      </w:pPr>
      <w:r>
        <w:rPr>
          <w:rStyle w:val="212pt"/>
        </w:rPr>
        <w:t>Расчёт по настоящему Контракту производиться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 в следующем порядке: Предоплата - 25 % в течении 5-ти банковских дней с момента заключения настоящего Контракта.</w:t>
      </w:r>
    </w:p>
    <w:p w:rsidR="006905B8" w:rsidRDefault="006905B8">
      <w:pPr>
        <w:rPr>
          <w:sz w:val="2"/>
          <w:szCs w:val="2"/>
        </w:rPr>
      </w:pPr>
      <w:r>
        <w:rPr>
          <w:sz w:val="2"/>
          <w:szCs w:val="2"/>
        </w:rPr>
        <w:t>13</w:t>
      </w: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Pr="006905B8" w:rsidRDefault="006905B8" w:rsidP="006905B8">
      <w:pPr>
        <w:rPr>
          <w:sz w:val="2"/>
          <w:szCs w:val="2"/>
        </w:rPr>
      </w:pPr>
    </w:p>
    <w:p w:rsidR="006905B8" w:rsidRDefault="006905B8" w:rsidP="006905B8">
      <w:pPr>
        <w:tabs>
          <w:tab w:val="left" w:pos="7080"/>
        </w:tabs>
        <w:rPr>
          <w:sz w:val="2"/>
          <w:szCs w:val="2"/>
        </w:rPr>
      </w:pPr>
      <w:r>
        <w:rPr>
          <w:sz w:val="2"/>
          <w:szCs w:val="2"/>
        </w:rPr>
        <w:tab/>
        <w:t>1111</w:t>
      </w:r>
    </w:p>
    <w:p w:rsidR="006D3A8B" w:rsidRPr="006905B8" w:rsidRDefault="00864D69" w:rsidP="006905B8">
      <w:pPr>
        <w:tabs>
          <w:tab w:val="left" w:pos="7080"/>
        </w:tabs>
        <w:rPr>
          <w:sz w:val="2"/>
          <w:szCs w:val="2"/>
        </w:rPr>
        <w:sectPr w:rsidR="006D3A8B" w:rsidRPr="006905B8" w:rsidSect="006905B8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margin-left:362pt;margin-top:139.85pt;width:104.9pt;height:.05pt;z-index:-251658752;mso-position-horizontal-relative:page;mso-position-vertical-relative:page" adj=",-60415200,-74540" filled="t" strokeweight=".7pt">
            <v:path arrowok="f" fillok="t" o:connecttype="segments"/>
            <o:lock v:ext="edit" shapetype="f"/>
            <w10:wrap anchorx="page" anchory="page"/>
          </v:shape>
        </w:pict>
      </w:r>
      <w:r w:rsidR="006905B8">
        <w:rPr>
          <w:sz w:val="2"/>
          <w:szCs w:val="2"/>
        </w:rPr>
        <w:tab/>
      </w:r>
      <w:r>
        <w:rPr>
          <w:sz w:val="2"/>
          <w:szCs w:val="2"/>
        </w:rPr>
        <w:t>«»</w:t>
      </w:r>
      <w:bookmarkStart w:id="0" w:name="_GoBack"/>
      <w:bookmarkEnd w:id="0"/>
      <w:r>
        <w:rPr>
          <w:sz w:val="2"/>
          <w:szCs w:val="2"/>
        </w:rPr>
        <w:t>«»»»«</w:t>
      </w:r>
      <w:r w:rsidR="006905B8">
        <w:rPr>
          <w:sz w:val="2"/>
          <w:szCs w:val="2"/>
        </w:rPr>
        <w:t>1</w:t>
      </w:r>
      <w:r w:rsidR="006905B8" w:rsidRPr="006905B8">
        <w:rPr>
          <w:sz w:val="2"/>
          <w:szCs w:val="2"/>
        </w:rPr>
        <w:t>з</w:t>
      </w:r>
      <w:r w:rsidR="006905B8">
        <w:rPr>
          <w:sz w:val="2"/>
          <w:szCs w:val="2"/>
        </w:rPr>
        <w:t>13</w:t>
      </w:r>
      <w:r w:rsidR="006905B8" w:rsidRPr="006905B8">
        <w:rPr>
          <w:sz w:val="2"/>
          <w:szCs w:val="2"/>
        </w:rPr>
        <w:t>арь</w:t>
      </w:r>
      <w:r w:rsidR="006905B8">
        <w:rPr>
          <w:sz w:val="2"/>
          <w:szCs w:val="2"/>
        </w:rPr>
        <w:t>1331113</w:t>
      </w:r>
    </w:p>
    <w:p w:rsidR="006D3A8B" w:rsidRDefault="0057721D">
      <w:pPr>
        <w:pStyle w:val="20"/>
        <w:framePr w:w="9557" w:h="1607" w:hRule="exact" w:wrap="none" w:vAnchor="page" w:hAnchor="page" w:x="922" w:y="1299"/>
        <w:shd w:val="clear" w:color="auto" w:fill="auto"/>
        <w:spacing w:line="307" w:lineRule="exact"/>
        <w:ind w:left="540"/>
        <w:jc w:val="both"/>
      </w:pPr>
      <w:r>
        <w:rPr>
          <w:rStyle w:val="212pt"/>
        </w:rPr>
        <w:lastRenderedPageBreak/>
        <w:t>Оставшиеся 75 % в течение 5-ти банковских дней с момента подписания Акта выполненных работ</w:t>
      </w:r>
      <w:r w:rsidR="00F1298B">
        <w:rPr>
          <w:rStyle w:val="212pt"/>
        </w:rPr>
        <w:t xml:space="preserve"> в течении текущего года.</w:t>
      </w:r>
    </w:p>
    <w:p w:rsidR="006D3A8B" w:rsidRDefault="0057721D">
      <w:pPr>
        <w:pStyle w:val="20"/>
        <w:framePr w:w="9557" w:h="1607" w:hRule="exact" w:wrap="none" w:vAnchor="page" w:hAnchor="page" w:x="922" w:y="1299"/>
        <w:shd w:val="clear" w:color="auto" w:fill="auto"/>
        <w:spacing w:line="307" w:lineRule="exact"/>
        <w:ind w:left="540" w:hanging="540"/>
        <w:jc w:val="both"/>
      </w:pPr>
      <w:r>
        <w:rPr>
          <w:rStyle w:val="212pt"/>
        </w:rPr>
        <w:t>2.5.</w:t>
      </w:r>
      <w:r w:rsidR="006905B8">
        <w:rPr>
          <w:rStyle w:val="212pt"/>
        </w:rPr>
        <w:t xml:space="preserve"> </w:t>
      </w:r>
      <w:r>
        <w:rPr>
          <w:rStyle w:val="212pt"/>
        </w:rPr>
        <w:t>Оплата работ осуществляется за фактически выполненные работы на основании подписанного сторонами акта выполненных работ.</w:t>
      </w:r>
    </w:p>
    <w:p w:rsidR="006D3A8B" w:rsidRDefault="0057721D">
      <w:pPr>
        <w:pStyle w:val="20"/>
        <w:framePr w:w="9557" w:h="1607" w:hRule="exact" w:wrap="none" w:vAnchor="page" w:hAnchor="page" w:x="922" w:y="1299"/>
        <w:shd w:val="clear" w:color="auto" w:fill="auto"/>
        <w:spacing w:line="307" w:lineRule="exact"/>
        <w:ind w:left="540" w:hanging="540"/>
        <w:jc w:val="both"/>
      </w:pPr>
      <w:r>
        <w:rPr>
          <w:rStyle w:val="212pt"/>
        </w:rPr>
        <w:t>2.6. Источник финансирования - средства предприятия.</w:t>
      </w:r>
    </w:p>
    <w:p w:rsidR="006D3A8B" w:rsidRDefault="0057721D">
      <w:pPr>
        <w:pStyle w:val="22"/>
        <w:framePr w:w="9557" w:h="9920" w:hRule="exact" w:wrap="none" w:vAnchor="page" w:hAnchor="page" w:x="922" w:y="4900"/>
        <w:numPr>
          <w:ilvl w:val="0"/>
          <w:numId w:val="1"/>
        </w:numPr>
        <w:shd w:val="clear" w:color="auto" w:fill="auto"/>
        <w:tabs>
          <w:tab w:val="left" w:pos="1523"/>
        </w:tabs>
        <w:spacing w:line="240" w:lineRule="exact"/>
        <w:ind w:left="1220"/>
        <w:jc w:val="both"/>
      </w:pPr>
      <w:bookmarkStart w:id="1" w:name="bookmark0"/>
      <w:r>
        <w:rPr>
          <w:rStyle w:val="212pt1"/>
          <w:b/>
          <w:bCs/>
        </w:rPr>
        <w:t>СРОКИ ВЫПОЛНЕНИЯ РАБОТ И ПОРЯДОК СДАЧИ - ПРИЁМА</w:t>
      </w:r>
      <w:bookmarkEnd w:id="1"/>
    </w:p>
    <w:p w:rsidR="006D3A8B" w:rsidRDefault="0057721D">
      <w:pPr>
        <w:pStyle w:val="22"/>
        <w:framePr w:w="9557" w:h="9920" w:hRule="exact" w:wrap="none" w:vAnchor="page" w:hAnchor="page" w:x="922" w:y="4900"/>
        <w:shd w:val="clear" w:color="auto" w:fill="auto"/>
        <w:spacing w:after="244" w:line="240" w:lineRule="exact"/>
        <w:ind w:right="220"/>
      </w:pPr>
      <w:bookmarkStart w:id="2" w:name="bookmark1"/>
      <w:r>
        <w:rPr>
          <w:rStyle w:val="212pt1"/>
          <w:b/>
          <w:bCs/>
        </w:rPr>
        <w:t>ВЫПОЛНЕННЫХ РАБОТ</w:t>
      </w:r>
      <w:bookmarkEnd w:id="2"/>
    </w:p>
    <w:p w:rsidR="006D3A8B" w:rsidRDefault="0057721D">
      <w:pPr>
        <w:pStyle w:val="20"/>
        <w:framePr w:w="9557" w:h="9920" w:hRule="exact" w:wrap="none" w:vAnchor="page" w:hAnchor="page" w:x="922" w:y="4900"/>
        <w:shd w:val="clear" w:color="auto" w:fill="auto"/>
        <w:spacing w:line="307" w:lineRule="exact"/>
        <w:ind w:left="540" w:hanging="540"/>
        <w:jc w:val="both"/>
      </w:pPr>
      <w:r>
        <w:rPr>
          <w:rStyle w:val="212pt0"/>
        </w:rPr>
        <w:t>З</w:t>
      </w:r>
      <w:r w:rsidR="006905B8">
        <w:rPr>
          <w:rStyle w:val="212pt0"/>
        </w:rPr>
        <w:t>.1</w:t>
      </w:r>
      <w:r>
        <w:rPr>
          <w:rStyle w:val="212pt0"/>
        </w:rPr>
        <w:t xml:space="preserve">. </w:t>
      </w:r>
      <w:r>
        <w:rPr>
          <w:rStyle w:val="212pt"/>
        </w:rPr>
        <w:t>Сроки выполнения работ указанный в графике выполнения работ.</w:t>
      </w:r>
    </w:p>
    <w:p w:rsidR="006D3A8B" w:rsidRDefault="0057721D">
      <w:pPr>
        <w:pStyle w:val="20"/>
        <w:framePr w:w="9557" w:h="9920" w:hRule="exact" w:wrap="none" w:vAnchor="page" w:hAnchor="page" w:x="922" w:y="4900"/>
        <w:numPr>
          <w:ilvl w:val="0"/>
          <w:numId w:val="2"/>
        </w:numPr>
        <w:shd w:val="clear" w:color="auto" w:fill="auto"/>
        <w:tabs>
          <w:tab w:val="left" w:pos="486"/>
        </w:tabs>
        <w:spacing w:line="307" w:lineRule="exact"/>
        <w:ind w:left="540" w:hanging="540"/>
        <w:jc w:val="both"/>
      </w:pPr>
      <w:r>
        <w:rPr>
          <w:rStyle w:val="212pt"/>
        </w:rPr>
        <w:t>Увеличение сроков выполнения работ по настоящему контакту возможно только по согласованию Сторон путём заключения дополнительного письменного соглашения, подписанного уполномоченными представителями обеих Сторон.</w:t>
      </w:r>
    </w:p>
    <w:p w:rsidR="006D3A8B" w:rsidRDefault="0057721D">
      <w:pPr>
        <w:pStyle w:val="20"/>
        <w:framePr w:w="9557" w:h="9920" w:hRule="exact" w:wrap="none" w:vAnchor="page" w:hAnchor="page" w:x="922" w:y="4900"/>
        <w:numPr>
          <w:ilvl w:val="0"/>
          <w:numId w:val="2"/>
        </w:numPr>
        <w:shd w:val="clear" w:color="auto" w:fill="auto"/>
        <w:tabs>
          <w:tab w:val="left" w:pos="486"/>
        </w:tabs>
        <w:spacing w:line="307" w:lineRule="exact"/>
        <w:ind w:left="540" w:hanging="540"/>
        <w:jc w:val="both"/>
      </w:pPr>
      <w:r>
        <w:rPr>
          <w:rStyle w:val="212pt"/>
        </w:rPr>
        <w:t>Порядок предоставления Заказчику результат работ, с приложением Акта выполненных работ. Датой завершения работ считается дата подписания Сторонами Акта выполненных работ.</w:t>
      </w:r>
    </w:p>
    <w:p w:rsidR="006D3A8B" w:rsidRDefault="0057721D">
      <w:pPr>
        <w:pStyle w:val="20"/>
        <w:framePr w:w="9557" w:h="9920" w:hRule="exact" w:wrap="none" w:vAnchor="page" w:hAnchor="page" w:x="922" w:y="4900"/>
        <w:shd w:val="clear" w:color="auto" w:fill="auto"/>
        <w:spacing w:line="307" w:lineRule="exact"/>
        <w:ind w:left="540" w:hanging="540"/>
        <w:jc w:val="both"/>
      </w:pPr>
      <w:r>
        <w:rPr>
          <w:rStyle w:val="212pt"/>
        </w:rPr>
        <w:t>3.4.Заказчик в течение 5 (пяти) рабочих дней со дня предоставления Подрядчиком Акта выполненных работ обязан принять результат выполненных работ и направить Подрядчику подписанный Акт выполненных работ или мотивированный отказ в приёмке.</w:t>
      </w:r>
    </w:p>
    <w:p w:rsidR="006D3A8B" w:rsidRDefault="0057721D">
      <w:pPr>
        <w:pStyle w:val="20"/>
        <w:framePr w:w="9557" w:h="9920" w:hRule="exact" w:wrap="none" w:vAnchor="page" w:hAnchor="page" w:x="922" w:y="4900"/>
        <w:numPr>
          <w:ilvl w:val="1"/>
          <w:numId w:val="2"/>
        </w:numPr>
        <w:shd w:val="clear" w:color="auto" w:fill="auto"/>
        <w:tabs>
          <w:tab w:val="left" w:pos="481"/>
        </w:tabs>
        <w:spacing w:line="307" w:lineRule="exact"/>
        <w:ind w:left="540" w:hanging="540"/>
        <w:jc w:val="both"/>
      </w:pPr>
      <w:r>
        <w:rPr>
          <w:rStyle w:val="212pt"/>
        </w:rPr>
        <w:t>В случае мотивированного отказа Заказчика от приёмки результата выполненных работ. Сторонами составляется</w:t>
      </w:r>
      <w:r w:rsidR="00F1298B">
        <w:rPr>
          <w:rStyle w:val="212pt"/>
        </w:rPr>
        <w:t xml:space="preserve"> </w:t>
      </w:r>
      <w:r>
        <w:rPr>
          <w:rStyle w:val="212pt"/>
        </w:rPr>
        <w:t>двухсторонний акт с указанием перечня недостатков, порядка и сроков их устранения.</w:t>
      </w:r>
    </w:p>
    <w:p w:rsidR="006D3A8B" w:rsidRDefault="0057721D">
      <w:pPr>
        <w:pStyle w:val="20"/>
        <w:framePr w:w="9557" w:h="9920" w:hRule="exact" w:wrap="none" w:vAnchor="page" w:hAnchor="page" w:x="922" w:y="4900"/>
        <w:numPr>
          <w:ilvl w:val="1"/>
          <w:numId w:val="2"/>
        </w:numPr>
        <w:shd w:val="clear" w:color="auto" w:fill="auto"/>
        <w:tabs>
          <w:tab w:val="left" w:pos="486"/>
        </w:tabs>
        <w:spacing w:line="307" w:lineRule="exact"/>
        <w:ind w:left="540" w:hanging="540"/>
        <w:jc w:val="both"/>
      </w:pPr>
      <w:r>
        <w:rPr>
          <w:rStyle w:val="212pt"/>
        </w:rPr>
        <w:t>Подрядчик обязуется своими силами и за счёт устранений выявленные недостатки выполненных работ, возникшие по вине Подрядчика, в согласованные с Заказчиком сроки, и после устранения направить Заказчику повторный Акт выполненных работ, который подлежит рассмотрению и подписанию Заказчиком в срок, установленный пунктом 3.4. настоящего контракта.</w:t>
      </w:r>
    </w:p>
    <w:p w:rsidR="006D3A8B" w:rsidRDefault="0057721D">
      <w:pPr>
        <w:pStyle w:val="20"/>
        <w:framePr w:w="9557" w:h="9920" w:hRule="exact" w:wrap="none" w:vAnchor="page" w:hAnchor="page" w:x="922" w:y="4900"/>
        <w:numPr>
          <w:ilvl w:val="1"/>
          <w:numId w:val="2"/>
        </w:numPr>
        <w:shd w:val="clear" w:color="auto" w:fill="auto"/>
        <w:tabs>
          <w:tab w:val="left" w:pos="486"/>
        </w:tabs>
        <w:spacing w:line="307" w:lineRule="exact"/>
        <w:ind w:left="540" w:hanging="540"/>
        <w:jc w:val="both"/>
      </w:pPr>
      <w:r>
        <w:rPr>
          <w:rStyle w:val="212pt"/>
        </w:rPr>
        <w:t xml:space="preserve">Гарантийный срок нормального функционирования результатов работы определяется сроком </w:t>
      </w:r>
      <w:r w:rsidR="00F1298B">
        <w:rPr>
          <w:rStyle w:val="212pt"/>
        </w:rPr>
        <w:t>20</w:t>
      </w:r>
      <w:r>
        <w:rPr>
          <w:rStyle w:val="212pt"/>
        </w:rPr>
        <w:t xml:space="preserve"> лет с момента даты подписания сторонами акта выполненных работ.</w:t>
      </w:r>
    </w:p>
    <w:p w:rsidR="006D3A8B" w:rsidRDefault="0057721D">
      <w:pPr>
        <w:pStyle w:val="20"/>
        <w:framePr w:w="9557" w:h="9920" w:hRule="exact" w:wrap="none" w:vAnchor="page" w:hAnchor="page" w:x="922" w:y="4900"/>
        <w:numPr>
          <w:ilvl w:val="1"/>
          <w:numId w:val="2"/>
        </w:numPr>
        <w:shd w:val="clear" w:color="auto" w:fill="auto"/>
        <w:tabs>
          <w:tab w:val="left" w:pos="486"/>
        </w:tabs>
        <w:spacing w:line="307" w:lineRule="exact"/>
        <w:ind w:left="540" w:hanging="540"/>
        <w:jc w:val="both"/>
      </w:pPr>
      <w:r>
        <w:rPr>
          <w:rStyle w:val="212pt"/>
        </w:rPr>
        <w:t>При обнаружении в период гарантийного срока эксплуатации недостатков, которые не позволят продолжить нормальную эксплуатацию объекта, устранять недостатки за свой счёт в течение 5 - ти дней, при этом гарантийный срок продлевается на тот же период с момента устранения недостатков.</w:t>
      </w:r>
    </w:p>
    <w:p w:rsidR="006D3A8B" w:rsidRDefault="0057721D">
      <w:pPr>
        <w:pStyle w:val="20"/>
        <w:framePr w:w="9557" w:h="9920" w:hRule="exact" w:wrap="none" w:vAnchor="page" w:hAnchor="page" w:x="922" w:y="4900"/>
        <w:numPr>
          <w:ilvl w:val="1"/>
          <w:numId w:val="2"/>
        </w:numPr>
        <w:shd w:val="clear" w:color="auto" w:fill="auto"/>
        <w:tabs>
          <w:tab w:val="left" w:pos="486"/>
        </w:tabs>
        <w:spacing w:line="307" w:lineRule="exact"/>
        <w:ind w:left="540" w:hanging="540"/>
        <w:jc w:val="both"/>
      </w:pPr>
      <w:r>
        <w:rPr>
          <w:rStyle w:val="212pt"/>
        </w:rPr>
        <w:t>В случае уклонения Подрядчика от исполнения обязательств, предусмотренных пунктами 3.6. и 3.8. настоящего контракта. Заказчик вправе поручить исправление выявленных недостатков третьим лицам, при этом Подрядчик обязан возместить все понесённые в связи с этим расходы в полном объёме в сроки, указанные Заказчиком.</w:t>
      </w:r>
    </w:p>
    <w:p w:rsidR="006D3A8B" w:rsidRDefault="0057721D">
      <w:pPr>
        <w:pStyle w:val="a5"/>
        <w:framePr w:wrap="none" w:vAnchor="page" w:hAnchor="page" w:x="10344" w:y="15729"/>
        <w:shd w:val="clear" w:color="auto" w:fill="auto"/>
        <w:spacing w:line="210" w:lineRule="exact"/>
      </w:pPr>
      <w:r>
        <w:rPr>
          <w:rStyle w:val="a6"/>
        </w:rPr>
        <w:t>2</w:t>
      </w:r>
    </w:p>
    <w:p w:rsidR="006D3A8B" w:rsidRDefault="006D3A8B">
      <w:pPr>
        <w:rPr>
          <w:sz w:val="2"/>
          <w:szCs w:val="2"/>
        </w:rPr>
        <w:sectPr w:rsidR="006D3A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3A8B" w:rsidRDefault="0057721D">
      <w:pPr>
        <w:pStyle w:val="22"/>
        <w:framePr w:wrap="none" w:vAnchor="page" w:hAnchor="page" w:x="951" w:y="1353"/>
        <w:numPr>
          <w:ilvl w:val="0"/>
          <w:numId w:val="1"/>
        </w:numPr>
        <w:shd w:val="clear" w:color="auto" w:fill="auto"/>
        <w:tabs>
          <w:tab w:val="left" w:pos="2757"/>
        </w:tabs>
        <w:spacing w:line="240" w:lineRule="exact"/>
        <w:ind w:left="2440"/>
        <w:jc w:val="both"/>
      </w:pPr>
      <w:bookmarkStart w:id="3" w:name="bookmark2"/>
      <w:r>
        <w:rPr>
          <w:rStyle w:val="212pt1"/>
          <w:b/>
          <w:bCs/>
        </w:rPr>
        <w:lastRenderedPageBreak/>
        <w:t>ПРАВА И ОБЯЗАННОСТИ СТОРОН</w:t>
      </w:r>
      <w:bookmarkEnd w:id="3"/>
    </w:p>
    <w:p w:rsidR="006D3A8B" w:rsidRDefault="0057721D">
      <w:pPr>
        <w:pStyle w:val="22"/>
        <w:framePr w:w="9499" w:h="11808" w:hRule="exact" w:wrap="none" w:vAnchor="page" w:hAnchor="page" w:x="951" w:y="1885"/>
        <w:numPr>
          <w:ilvl w:val="1"/>
          <w:numId w:val="1"/>
        </w:numPr>
        <w:shd w:val="clear" w:color="auto" w:fill="auto"/>
        <w:tabs>
          <w:tab w:val="left" w:pos="509"/>
        </w:tabs>
        <w:spacing w:line="307" w:lineRule="exact"/>
        <w:jc w:val="both"/>
      </w:pPr>
      <w:bookmarkStart w:id="4" w:name="bookmark3"/>
      <w:r>
        <w:rPr>
          <w:rStyle w:val="212pt1"/>
          <w:b/>
          <w:bCs/>
        </w:rPr>
        <w:t>Подрядчик обязуется:</w:t>
      </w:r>
      <w:bookmarkEnd w:id="4"/>
    </w:p>
    <w:p w:rsidR="006D3A8B" w:rsidRDefault="0057721D">
      <w:pPr>
        <w:pStyle w:val="20"/>
        <w:framePr w:w="9499" w:h="11808" w:hRule="exact" w:wrap="none" w:vAnchor="page" w:hAnchor="page" w:x="951" w:y="1885"/>
        <w:numPr>
          <w:ilvl w:val="2"/>
          <w:numId w:val="1"/>
        </w:numPr>
        <w:shd w:val="clear" w:color="auto" w:fill="auto"/>
        <w:tabs>
          <w:tab w:val="left" w:pos="703"/>
        </w:tabs>
        <w:spacing w:line="307" w:lineRule="exact"/>
        <w:ind w:left="760" w:right="140" w:hanging="760"/>
        <w:jc w:val="both"/>
      </w:pPr>
      <w:r>
        <w:rPr>
          <w:rStyle w:val="212pt"/>
        </w:rPr>
        <w:t>Обеспечить соответствие качества работ и применяемых материалов действующим ТУ, СНиП Г1МР и другим нормативным документам. «Подрядчик» несёт ответственность за качество материалов, который должен соответствовать сертификату качества и технические характеристики материала должны соответствовать характеристикам, установленным на территории Приднестровской Молдавской Республики.</w:t>
      </w:r>
    </w:p>
    <w:p w:rsidR="006D3A8B" w:rsidRDefault="0057721D">
      <w:pPr>
        <w:pStyle w:val="20"/>
        <w:framePr w:w="9499" w:h="11808" w:hRule="exact" w:wrap="none" w:vAnchor="page" w:hAnchor="page" w:x="951" w:y="1885"/>
        <w:numPr>
          <w:ilvl w:val="2"/>
          <w:numId w:val="1"/>
        </w:numPr>
        <w:shd w:val="clear" w:color="auto" w:fill="auto"/>
        <w:tabs>
          <w:tab w:val="left" w:pos="703"/>
        </w:tabs>
        <w:spacing w:line="307" w:lineRule="exact"/>
        <w:ind w:left="760" w:right="140" w:hanging="760"/>
        <w:jc w:val="both"/>
      </w:pPr>
      <w:r>
        <w:rPr>
          <w:rStyle w:val="212pt"/>
        </w:rPr>
        <w:t>Устранять выявленные Заказчиком недостатки выполненных, в срок, предусмотренные настоящим Контрактом.</w:t>
      </w:r>
    </w:p>
    <w:p w:rsidR="006D3A8B" w:rsidRDefault="0057721D">
      <w:pPr>
        <w:pStyle w:val="20"/>
        <w:framePr w:w="9499" w:h="11808" w:hRule="exact" w:wrap="none" w:vAnchor="page" w:hAnchor="page" w:x="951" w:y="1885"/>
        <w:numPr>
          <w:ilvl w:val="2"/>
          <w:numId w:val="1"/>
        </w:numPr>
        <w:shd w:val="clear" w:color="auto" w:fill="auto"/>
        <w:tabs>
          <w:tab w:val="left" w:pos="703"/>
        </w:tabs>
        <w:spacing w:line="307" w:lineRule="exact"/>
        <w:ind w:left="760" w:right="140" w:hanging="760"/>
        <w:jc w:val="both"/>
      </w:pPr>
      <w:r>
        <w:rPr>
          <w:rStyle w:val="212pt"/>
        </w:rPr>
        <w:t>Обеспечивать возможность осуществления Заказчиком контроля и надзор за ходом выполнения работ, качеством используемых материалов и оборудования.</w:t>
      </w:r>
    </w:p>
    <w:p w:rsidR="006D3A8B" w:rsidRDefault="0057721D">
      <w:pPr>
        <w:pStyle w:val="20"/>
        <w:framePr w:w="9499" w:h="11808" w:hRule="exact" w:wrap="none" w:vAnchor="page" w:hAnchor="page" w:x="951" w:y="1885"/>
        <w:numPr>
          <w:ilvl w:val="2"/>
          <w:numId w:val="1"/>
        </w:numPr>
        <w:shd w:val="clear" w:color="auto" w:fill="auto"/>
        <w:tabs>
          <w:tab w:val="left" w:pos="703"/>
        </w:tabs>
        <w:spacing w:line="307" w:lineRule="exact"/>
        <w:jc w:val="both"/>
      </w:pPr>
      <w:r>
        <w:rPr>
          <w:rStyle w:val="212pt"/>
        </w:rPr>
        <w:t>Согласовывать с Заказчиком все необходимые действия.</w:t>
      </w:r>
    </w:p>
    <w:p w:rsidR="006D3A8B" w:rsidRDefault="0057721D">
      <w:pPr>
        <w:pStyle w:val="20"/>
        <w:framePr w:w="9499" w:h="11808" w:hRule="exact" w:wrap="none" w:vAnchor="page" w:hAnchor="page" w:x="951" w:y="1885"/>
        <w:numPr>
          <w:ilvl w:val="2"/>
          <w:numId w:val="1"/>
        </w:numPr>
        <w:shd w:val="clear" w:color="auto" w:fill="auto"/>
        <w:tabs>
          <w:tab w:val="left" w:pos="703"/>
        </w:tabs>
        <w:spacing w:line="307" w:lineRule="exact"/>
        <w:ind w:left="760" w:right="140" w:hanging="760"/>
        <w:jc w:val="both"/>
      </w:pPr>
      <w:r>
        <w:rPr>
          <w:rStyle w:val="212pt0"/>
        </w:rPr>
        <w:t xml:space="preserve">В </w:t>
      </w:r>
      <w:r>
        <w:rPr>
          <w:rStyle w:val="212pt"/>
        </w:rPr>
        <w:t>письменном виде немедленно извещать Заказчика обо всех обстоятельствах, затрудняющихся или делающих невозможным исполнение своих обязательств по настоящему контракту.</w:t>
      </w:r>
    </w:p>
    <w:p w:rsidR="006D3A8B" w:rsidRDefault="0057721D">
      <w:pPr>
        <w:pStyle w:val="20"/>
        <w:framePr w:w="9499" w:h="11808" w:hRule="exact" w:wrap="none" w:vAnchor="page" w:hAnchor="page" w:x="951" w:y="1885"/>
        <w:numPr>
          <w:ilvl w:val="2"/>
          <w:numId w:val="1"/>
        </w:numPr>
        <w:shd w:val="clear" w:color="auto" w:fill="auto"/>
        <w:tabs>
          <w:tab w:val="left" w:pos="703"/>
        </w:tabs>
        <w:spacing w:line="307" w:lineRule="exact"/>
        <w:jc w:val="both"/>
      </w:pPr>
      <w:r>
        <w:rPr>
          <w:rStyle w:val="212pt"/>
        </w:rPr>
        <w:t>Передать результат выполненных работ Заказчику по Акту выполненных работ.</w:t>
      </w:r>
    </w:p>
    <w:p w:rsidR="006D3A8B" w:rsidRDefault="0057721D">
      <w:pPr>
        <w:pStyle w:val="20"/>
        <w:framePr w:w="9499" w:h="11808" w:hRule="exact" w:wrap="none" w:vAnchor="page" w:hAnchor="page" w:x="951" w:y="1885"/>
        <w:numPr>
          <w:ilvl w:val="2"/>
          <w:numId w:val="1"/>
        </w:numPr>
        <w:shd w:val="clear" w:color="auto" w:fill="auto"/>
        <w:tabs>
          <w:tab w:val="left" w:pos="703"/>
        </w:tabs>
        <w:spacing w:line="307" w:lineRule="exact"/>
        <w:ind w:left="760" w:right="140" w:hanging="760"/>
        <w:jc w:val="both"/>
      </w:pPr>
      <w:r>
        <w:rPr>
          <w:rStyle w:val="212pt"/>
        </w:rPr>
        <w:t>Обеспечить выполнение на строительной площадке необходимых мероприятий по технике безопасности. Охране окружающей среды, зеленных насаждений и земли во время проведения работ, в том числе обеспечить производство работ работниками: - имеющими соответствующую квалификацию;</w:t>
      </w:r>
    </w:p>
    <w:p w:rsidR="006D3A8B" w:rsidRDefault="0057721D">
      <w:pPr>
        <w:pStyle w:val="20"/>
        <w:framePr w:w="9499" w:h="11808" w:hRule="exact" w:wrap="none" w:vAnchor="page" w:hAnchor="page" w:x="951" w:y="1885"/>
        <w:numPr>
          <w:ilvl w:val="0"/>
          <w:numId w:val="3"/>
        </w:numPr>
        <w:shd w:val="clear" w:color="auto" w:fill="auto"/>
        <w:tabs>
          <w:tab w:val="left" w:pos="1384"/>
        </w:tabs>
        <w:spacing w:line="307" w:lineRule="exact"/>
        <w:ind w:left="1140" w:right="140"/>
        <w:jc w:val="both"/>
      </w:pPr>
      <w:r>
        <w:rPr>
          <w:rStyle w:val="212pt"/>
        </w:rPr>
        <w:t>прошедшим медицинский осмотр согласно выполненным видам работ; -прошедшим ежедневное освидетельствование на предмет нахождения в состоянии алкогольного и наркотического опьянения;</w:t>
      </w:r>
    </w:p>
    <w:p w:rsidR="006D3A8B" w:rsidRDefault="0057721D">
      <w:pPr>
        <w:pStyle w:val="20"/>
        <w:framePr w:w="9499" w:h="11808" w:hRule="exact" w:wrap="none" w:vAnchor="page" w:hAnchor="page" w:x="951" w:y="1885"/>
        <w:shd w:val="clear" w:color="auto" w:fill="auto"/>
        <w:spacing w:line="307" w:lineRule="exact"/>
        <w:ind w:left="1140"/>
      </w:pPr>
      <w:r>
        <w:rPr>
          <w:rStyle w:val="212pt"/>
        </w:rPr>
        <w:t>-своевременно прошедшими инструктажи по охране труда и стажировку; -проше</w:t>
      </w:r>
      <w:r>
        <w:rPr>
          <w:rStyle w:val="212pt2"/>
        </w:rPr>
        <w:t>дш</w:t>
      </w:r>
      <w:r>
        <w:rPr>
          <w:rStyle w:val="212pt"/>
        </w:rPr>
        <w:t>ими обучение безопасным методам ведения работ;</w:t>
      </w:r>
    </w:p>
    <w:p w:rsidR="006D3A8B" w:rsidRDefault="0057721D">
      <w:pPr>
        <w:pStyle w:val="20"/>
        <w:framePr w:w="9499" w:h="11808" w:hRule="exact" w:wrap="none" w:vAnchor="page" w:hAnchor="page" w:x="951" w:y="1885"/>
        <w:numPr>
          <w:ilvl w:val="0"/>
          <w:numId w:val="3"/>
        </w:numPr>
        <w:shd w:val="clear" w:color="auto" w:fill="auto"/>
        <w:tabs>
          <w:tab w:val="left" w:pos="1384"/>
        </w:tabs>
        <w:spacing w:line="307" w:lineRule="exact"/>
        <w:ind w:left="1140"/>
        <w:jc w:val="both"/>
      </w:pPr>
      <w:r>
        <w:rPr>
          <w:rStyle w:val="212pt"/>
        </w:rPr>
        <w:t>прошедшими проверку знаний по охране труда;</w:t>
      </w:r>
    </w:p>
    <w:p w:rsidR="006D3A8B" w:rsidRDefault="0057721D">
      <w:pPr>
        <w:pStyle w:val="20"/>
        <w:framePr w:w="9499" w:h="11808" w:hRule="exact" w:wrap="none" w:vAnchor="page" w:hAnchor="page" w:x="951" w:y="1885"/>
        <w:numPr>
          <w:ilvl w:val="0"/>
          <w:numId w:val="3"/>
        </w:numPr>
        <w:shd w:val="clear" w:color="auto" w:fill="auto"/>
        <w:tabs>
          <w:tab w:val="left" w:pos="1384"/>
        </w:tabs>
        <w:spacing w:line="307" w:lineRule="exact"/>
        <w:ind w:left="1140"/>
        <w:jc w:val="both"/>
      </w:pPr>
      <w:r>
        <w:rPr>
          <w:rStyle w:val="212pt"/>
        </w:rPr>
        <w:t>имеющими соответствующую группу допуска по электробезопасности.</w:t>
      </w:r>
    </w:p>
    <w:p w:rsidR="006D3A8B" w:rsidRDefault="0057721D">
      <w:pPr>
        <w:pStyle w:val="20"/>
        <w:framePr w:w="9499" w:h="11808" w:hRule="exact" w:wrap="none" w:vAnchor="page" w:hAnchor="page" w:x="951" w:y="1885"/>
        <w:numPr>
          <w:ilvl w:val="2"/>
          <w:numId w:val="1"/>
        </w:numPr>
        <w:shd w:val="clear" w:color="auto" w:fill="auto"/>
        <w:tabs>
          <w:tab w:val="left" w:pos="703"/>
        </w:tabs>
        <w:spacing w:after="180" w:line="307" w:lineRule="exact"/>
        <w:jc w:val="both"/>
      </w:pPr>
      <w:r>
        <w:rPr>
          <w:rStyle w:val="212pt"/>
        </w:rPr>
        <w:t>Отходы, образующиеся в процессе работы, являются собственностью «Подрядчика» за исключением отходов лома цветных и чёрных металлов.</w:t>
      </w:r>
    </w:p>
    <w:p w:rsidR="006D3A8B" w:rsidRDefault="0057721D">
      <w:pPr>
        <w:pStyle w:val="22"/>
        <w:framePr w:w="9499" w:h="11808" w:hRule="exact" w:wrap="none" w:vAnchor="page" w:hAnchor="page" w:x="951" w:y="1885"/>
        <w:numPr>
          <w:ilvl w:val="1"/>
          <w:numId w:val="1"/>
        </w:numPr>
        <w:shd w:val="clear" w:color="auto" w:fill="auto"/>
        <w:tabs>
          <w:tab w:val="left" w:pos="509"/>
        </w:tabs>
        <w:spacing w:line="307" w:lineRule="exact"/>
        <w:jc w:val="both"/>
      </w:pPr>
      <w:bookmarkStart w:id="5" w:name="bookmark4"/>
      <w:r>
        <w:rPr>
          <w:rStyle w:val="212pt1"/>
          <w:b/>
          <w:bCs/>
        </w:rPr>
        <w:t>Подрядчик имеет право:</w:t>
      </w:r>
      <w:bookmarkEnd w:id="5"/>
    </w:p>
    <w:p w:rsidR="006D3A8B" w:rsidRDefault="0057721D">
      <w:pPr>
        <w:pStyle w:val="20"/>
        <w:framePr w:w="9499" w:h="11808" w:hRule="exact" w:wrap="none" w:vAnchor="page" w:hAnchor="page" w:x="951" w:y="1885"/>
        <w:numPr>
          <w:ilvl w:val="2"/>
          <w:numId w:val="1"/>
        </w:numPr>
        <w:shd w:val="clear" w:color="auto" w:fill="auto"/>
        <w:tabs>
          <w:tab w:val="left" w:pos="1384"/>
        </w:tabs>
        <w:spacing w:line="307" w:lineRule="exact"/>
        <w:ind w:right="140" w:firstLine="760"/>
        <w:jc w:val="both"/>
      </w:pPr>
      <w:r>
        <w:rPr>
          <w:rStyle w:val="212pt"/>
        </w:rPr>
        <w:t>Запрашивать у Заказчика дополнительную информацию, необходимую для выполнения своих обязательств по настоящему контракту;</w:t>
      </w:r>
    </w:p>
    <w:p w:rsidR="006D3A8B" w:rsidRDefault="0057721D">
      <w:pPr>
        <w:pStyle w:val="20"/>
        <w:framePr w:w="9499" w:h="11808" w:hRule="exact" w:wrap="none" w:vAnchor="page" w:hAnchor="page" w:x="951" w:y="1885"/>
        <w:numPr>
          <w:ilvl w:val="2"/>
          <w:numId w:val="1"/>
        </w:numPr>
        <w:shd w:val="clear" w:color="auto" w:fill="auto"/>
        <w:tabs>
          <w:tab w:val="left" w:pos="1384"/>
        </w:tabs>
        <w:spacing w:line="307" w:lineRule="exact"/>
        <w:ind w:right="140" w:firstLine="760"/>
        <w:jc w:val="both"/>
      </w:pPr>
      <w:r>
        <w:rPr>
          <w:rStyle w:val="212pt"/>
        </w:rPr>
        <w:t>Требовать своевременной оплаты Товара на условиях, предусмотренных настоящим контрактом;</w:t>
      </w:r>
    </w:p>
    <w:p w:rsidR="006D3A8B" w:rsidRDefault="0057721D">
      <w:pPr>
        <w:pStyle w:val="20"/>
        <w:framePr w:w="9499" w:h="11808" w:hRule="exact" w:wrap="none" w:vAnchor="page" w:hAnchor="page" w:x="951" w:y="1885"/>
        <w:numPr>
          <w:ilvl w:val="2"/>
          <w:numId w:val="1"/>
        </w:numPr>
        <w:shd w:val="clear" w:color="auto" w:fill="auto"/>
        <w:tabs>
          <w:tab w:val="left" w:pos="1384"/>
        </w:tabs>
        <w:spacing w:line="307" w:lineRule="exact"/>
        <w:ind w:right="140" w:firstLine="760"/>
        <w:jc w:val="both"/>
      </w:pPr>
      <w:r>
        <w:rPr>
          <w:rStyle w:val="212pt"/>
        </w:rPr>
        <w:t>Требовать обеспечения своевременной приемки выполненных работ и подписания Акта выполненных работ, либо обоснованного отказа от его подписания в установленные сроки;</w:t>
      </w:r>
    </w:p>
    <w:p w:rsidR="006D3A8B" w:rsidRDefault="0057721D">
      <w:pPr>
        <w:pStyle w:val="32"/>
        <w:framePr w:wrap="none" w:vAnchor="page" w:hAnchor="page" w:x="10243" w:y="15123"/>
        <w:shd w:val="clear" w:color="auto" w:fill="auto"/>
        <w:spacing w:line="200" w:lineRule="exact"/>
      </w:pPr>
      <w:r>
        <w:t>3</w:t>
      </w:r>
    </w:p>
    <w:p w:rsidR="006D3A8B" w:rsidRDefault="006D3A8B">
      <w:pPr>
        <w:rPr>
          <w:sz w:val="2"/>
          <w:szCs w:val="2"/>
        </w:rPr>
        <w:sectPr w:rsidR="006D3A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3A8B" w:rsidRDefault="0057721D">
      <w:pPr>
        <w:pStyle w:val="22"/>
        <w:framePr w:w="9413" w:h="3168" w:hRule="exact" w:wrap="none" w:vAnchor="page" w:hAnchor="page" w:x="719" w:y="929"/>
        <w:numPr>
          <w:ilvl w:val="1"/>
          <w:numId w:val="1"/>
        </w:numPr>
        <w:shd w:val="clear" w:color="auto" w:fill="auto"/>
        <w:tabs>
          <w:tab w:val="left" w:pos="675"/>
        </w:tabs>
        <w:spacing w:line="307" w:lineRule="exact"/>
        <w:ind w:left="180"/>
        <w:jc w:val="both"/>
      </w:pPr>
      <w:bookmarkStart w:id="6" w:name="bookmark5"/>
      <w:r>
        <w:rPr>
          <w:rStyle w:val="212pt1"/>
          <w:b/>
          <w:bCs/>
        </w:rPr>
        <w:lastRenderedPageBreak/>
        <w:t>Заказчик обязуется:</w:t>
      </w:r>
      <w:bookmarkEnd w:id="6"/>
    </w:p>
    <w:p w:rsidR="006D3A8B" w:rsidRDefault="0057721D">
      <w:pPr>
        <w:pStyle w:val="20"/>
        <w:framePr w:w="9413" w:h="3168" w:hRule="exact" w:wrap="none" w:vAnchor="page" w:hAnchor="page" w:x="719" w:y="929"/>
        <w:numPr>
          <w:ilvl w:val="2"/>
          <w:numId w:val="1"/>
        </w:numPr>
        <w:shd w:val="clear" w:color="auto" w:fill="auto"/>
        <w:tabs>
          <w:tab w:val="left" w:pos="1378"/>
        </w:tabs>
        <w:spacing w:line="307" w:lineRule="exact"/>
        <w:ind w:firstLine="740"/>
        <w:jc w:val="both"/>
      </w:pPr>
      <w:r>
        <w:rPr>
          <w:rStyle w:val="212pt"/>
        </w:rPr>
        <w:t>Оплатить результат выполненных работ в сроки, предусмотренные контрактом.</w:t>
      </w:r>
    </w:p>
    <w:p w:rsidR="006D3A8B" w:rsidRDefault="0057721D">
      <w:pPr>
        <w:pStyle w:val="20"/>
        <w:framePr w:w="9413" w:h="3168" w:hRule="exact" w:wrap="none" w:vAnchor="page" w:hAnchor="page" w:x="719" w:y="929"/>
        <w:numPr>
          <w:ilvl w:val="2"/>
          <w:numId w:val="1"/>
        </w:numPr>
        <w:shd w:val="clear" w:color="auto" w:fill="auto"/>
        <w:tabs>
          <w:tab w:val="left" w:pos="1378"/>
        </w:tabs>
        <w:spacing w:line="307" w:lineRule="exact"/>
        <w:ind w:firstLine="740"/>
        <w:jc w:val="both"/>
      </w:pPr>
      <w:r>
        <w:rPr>
          <w:rStyle w:val="212pt"/>
        </w:rPr>
        <w:t>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Заказчика;</w:t>
      </w:r>
    </w:p>
    <w:p w:rsidR="006D3A8B" w:rsidRDefault="0057721D">
      <w:pPr>
        <w:pStyle w:val="20"/>
        <w:framePr w:w="9413" w:h="3168" w:hRule="exact" w:wrap="none" w:vAnchor="page" w:hAnchor="page" w:x="719" w:y="929"/>
        <w:numPr>
          <w:ilvl w:val="2"/>
          <w:numId w:val="1"/>
        </w:numPr>
        <w:shd w:val="clear" w:color="auto" w:fill="auto"/>
        <w:tabs>
          <w:tab w:val="left" w:pos="1378"/>
        </w:tabs>
        <w:spacing w:line="307" w:lineRule="exact"/>
        <w:ind w:firstLine="740"/>
        <w:jc w:val="both"/>
      </w:pPr>
      <w:r>
        <w:rPr>
          <w:rStyle w:val="212pt"/>
        </w:rPr>
        <w:t>Своевременно сообщать в письменной форме Подрядчику о выявленных недостатка;</w:t>
      </w:r>
    </w:p>
    <w:p w:rsidR="006D3A8B" w:rsidRDefault="0057721D">
      <w:pPr>
        <w:pStyle w:val="20"/>
        <w:framePr w:w="9413" w:h="3168" w:hRule="exact" w:wrap="none" w:vAnchor="page" w:hAnchor="page" w:x="719" w:y="929"/>
        <w:numPr>
          <w:ilvl w:val="2"/>
          <w:numId w:val="1"/>
        </w:numPr>
        <w:shd w:val="clear" w:color="auto" w:fill="auto"/>
        <w:tabs>
          <w:tab w:val="left" w:pos="1378"/>
        </w:tabs>
        <w:spacing w:line="307" w:lineRule="exact"/>
        <w:ind w:firstLine="740"/>
        <w:jc w:val="both"/>
      </w:pPr>
      <w:r>
        <w:rPr>
          <w:rStyle w:val="212pt"/>
        </w:rPr>
        <w:t>Принять по Акту Работ, производственные по настоящему контракту Работы либо составить мотивированный отказ от приёмки;</w:t>
      </w:r>
    </w:p>
    <w:p w:rsidR="006D3A8B" w:rsidRDefault="0057721D">
      <w:pPr>
        <w:pStyle w:val="22"/>
        <w:framePr w:w="9413" w:h="3205" w:hRule="exact" w:wrap="none" w:vAnchor="page" w:hAnchor="page" w:x="719" w:y="4395"/>
        <w:numPr>
          <w:ilvl w:val="1"/>
          <w:numId w:val="1"/>
        </w:numPr>
        <w:shd w:val="clear" w:color="auto" w:fill="auto"/>
        <w:tabs>
          <w:tab w:val="left" w:pos="495"/>
        </w:tabs>
        <w:spacing w:after="8" w:line="240" w:lineRule="exact"/>
        <w:jc w:val="both"/>
      </w:pPr>
      <w:bookmarkStart w:id="7" w:name="bookmark6"/>
      <w:r>
        <w:rPr>
          <w:rStyle w:val="212pt1"/>
          <w:b/>
          <w:bCs/>
        </w:rPr>
        <w:t>Заказчик имеет право:</w:t>
      </w:r>
      <w:bookmarkEnd w:id="7"/>
    </w:p>
    <w:p w:rsidR="006D3A8B" w:rsidRDefault="0057721D">
      <w:pPr>
        <w:pStyle w:val="20"/>
        <w:framePr w:w="9413" w:h="3205" w:hRule="exact" w:wrap="none" w:vAnchor="page" w:hAnchor="page" w:x="719" w:y="4395"/>
        <w:numPr>
          <w:ilvl w:val="2"/>
          <w:numId w:val="1"/>
        </w:numPr>
        <w:shd w:val="clear" w:color="auto" w:fill="auto"/>
        <w:tabs>
          <w:tab w:val="left" w:pos="1378"/>
        </w:tabs>
        <w:spacing w:line="307" w:lineRule="exact"/>
        <w:ind w:firstLine="740"/>
        <w:jc w:val="both"/>
      </w:pPr>
      <w:r>
        <w:rPr>
          <w:rStyle w:val="212pt"/>
        </w:rPr>
        <w:t>Требовать от Подрядчика, надлежащего выполнения обязательств в рамках условий настоящего контракта;</w:t>
      </w:r>
    </w:p>
    <w:p w:rsidR="006D3A8B" w:rsidRDefault="0057721D">
      <w:pPr>
        <w:pStyle w:val="20"/>
        <w:framePr w:w="9413" w:h="3205" w:hRule="exact" w:wrap="none" w:vAnchor="page" w:hAnchor="page" w:x="719" w:y="4395"/>
        <w:numPr>
          <w:ilvl w:val="2"/>
          <w:numId w:val="1"/>
        </w:numPr>
        <w:shd w:val="clear" w:color="auto" w:fill="auto"/>
        <w:tabs>
          <w:tab w:val="left" w:pos="1374"/>
        </w:tabs>
        <w:spacing w:line="307" w:lineRule="exact"/>
        <w:ind w:firstLine="740"/>
        <w:jc w:val="both"/>
      </w:pPr>
      <w:r>
        <w:rPr>
          <w:rStyle w:val="212pt"/>
        </w:rPr>
        <w:t>Осуществлять контроль за ходом выполнения работ по настоящему контракту.</w:t>
      </w:r>
    </w:p>
    <w:p w:rsidR="006D3A8B" w:rsidRDefault="0057721D">
      <w:pPr>
        <w:pStyle w:val="20"/>
        <w:framePr w:w="9413" w:h="3205" w:hRule="exact" w:wrap="none" w:vAnchor="page" w:hAnchor="page" w:x="719" w:y="4395"/>
        <w:numPr>
          <w:ilvl w:val="2"/>
          <w:numId w:val="1"/>
        </w:numPr>
        <w:shd w:val="clear" w:color="auto" w:fill="auto"/>
        <w:tabs>
          <w:tab w:val="left" w:pos="1418"/>
        </w:tabs>
        <w:spacing w:after="58" w:line="240" w:lineRule="exact"/>
        <w:ind w:firstLine="740"/>
        <w:jc w:val="both"/>
      </w:pPr>
      <w:r>
        <w:rPr>
          <w:rStyle w:val="212pt"/>
        </w:rPr>
        <w:t>Требовать своевременного устранения выявленных недостатков.</w:t>
      </w:r>
    </w:p>
    <w:p w:rsidR="006D3A8B" w:rsidRDefault="0057721D">
      <w:pPr>
        <w:pStyle w:val="20"/>
        <w:framePr w:w="9413" w:h="3205" w:hRule="exact" w:wrap="none" w:vAnchor="page" w:hAnchor="page" w:x="719" w:y="4395"/>
        <w:numPr>
          <w:ilvl w:val="2"/>
          <w:numId w:val="1"/>
        </w:numPr>
        <w:shd w:val="clear" w:color="auto" w:fill="auto"/>
        <w:tabs>
          <w:tab w:val="left" w:pos="1418"/>
        </w:tabs>
        <w:spacing w:line="240" w:lineRule="exact"/>
        <w:ind w:firstLine="740"/>
        <w:jc w:val="both"/>
      </w:pPr>
      <w:r>
        <w:rPr>
          <w:rStyle w:val="212pt"/>
        </w:rPr>
        <w:t>Отказаться от принятия результатов работ, если не соблюдены полностью или</w:t>
      </w:r>
    </w:p>
    <w:p w:rsidR="006D3A8B" w:rsidRDefault="0057721D">
      <w:pPr>
        <w:pStyle w:val="50"/>
        <w:framePr w:w="9413" w:h="3205" w:hRule="exact" w:wrap="none" w:vAnchor="page" w:hAnchor="page" w:x="719" w:y="4395"/>
        <w:shd w:val="clear" w:color="auto" w:fill="auto"/>
        <w:spacing w:line="100" w:lineRule="exact"/>
        <w:ind w:left="320"/>
      </w:pPr>
      <w:r>
        <w:t>ч</w:t>
      </w:r>
    </w:p>
    <w:p w:rsidR="006D3A8B" w:rsidRDefault="0057721D">
      <w:pPr>
        <w:pStyle w:val="20"/>
        <w:framePr w:w="9413" w:h="3205" w:hRule="exact" w:wrap="none" w:vAnchor="page" w:hAnchor="page" w:x="719" w:y="4395"/>
        <w:shd w:val="clear" w:color="auto" w:fill="auto"/>
        <w:spacing w:line="307" w:lineRule="exact"/>
        <w:jc w:val="both"/>
      </w:pPr>
      <w:r>
        <w:rPr>
          <w:rStyle w:val="212pt"/>
        </w:rPr>
        <w:t>в части условия, предусмотренные настоящим контрактом и Подрядчик отказывается устранять недостатки.</w:t>
      </w:r>
    </w:p>
    <w:p w:rsidR="006D3A8B" w:rsidRDefault="0057721D">
      <w:pPr>
        <w:pStyle w:val="22"/>
        <w:framePr w:w="9413" w:h="7287" w:hRule="exact" w:wrap="none" w:vAnchor="page" w:hAnchor="page" w:x="719" w:y="7803"/>
        <w:numPr>
          <w:ilvl w:val="0"/>
          <w:numId w:val="1"/>
        </w:numPr>
        <w:shd w:val="clear" w:color="auto" w:fill="auto"/>
        <w:tabs>
          <w:tab w:val="left" w:pos="2853"/>
        </w:tabs>
        <w:spacing w:after="128" w:line="240" w:lineRule="exact"/>
        <w:ind w:left="2540"/>
        <w:jc w:val="both"/>
      </w:pPr>
      <w:bookmarkStart w:id="8" w:name="bookmark7"/>
      <w:r>
        <w:rPr>
          <w:rStyle w:val="212pt1"/>
          <w:b/>
          <w:bCs/>
        </w:rPr>
        <w:t>ОТВЕТСТВЕННОСТЬ СТОРОН</w:t>
      </w:r>
      <w:bookmarkEnd w:id="8"/>
    </w:p>
    <w:p w:rsidR="006D3A8B" w:rsidRDefault="0057721D">
      <w:pPr>
        <w:pStyle w:val="20"/>
        <w:framePr w:w="9413" w:h="7287" w:hRule="exact" w:wrap="none" w:vAnchor="page" w:hAnchor="page" w:x="719" w:y="7803"/>
        <w:numPr>
          <w:ilvl w:val="1"/>
          <w:numId w:val="1"/>
        </w:numPr>
        <w:shd w:val="clear" w:color="auto" w:fill="auto"/>
        <w:tabs>
          <w:tab w:val="left" w:pos="1201"/>
        </w:tabs>
        <w:spacing w:line="307" w:lineRule="exact"/>
        <w:ind w:firstLine="740"/>
        <w:jc w:val="both"/>
      </w:pPr>
      <w:r>
        <w:rPr>
          <w:rStyle w:val="212pt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учётом условий, установленных настоящим</w:t>
      </w:r>
      <w:r w:rsidR="00F1298B">
        <w:rPr>
          <w:rStyle w:val="212pt"/>
        </w:rPr>
        <w:t xml:space="preserve"> </w:t>
      </w:r>
      <w:r>
        <w:rPr>
          <w:rStyle w:val="212pt"/>
        </w:rPr>
        <w:t>контрактом.</w:t>
      </w:r>
    </w:p>
    <w:p w:rsidR="006D3A8B" w:rsidRDefault="0057721D">
      <w:pPr>
        <w:pStyle w:val="20"/>
        <w:framePr w:w="9413" w:h="7287" w:hRule="exact" w:wrap="none" w:vAnchor="page" w:hAnchor="page" w:x="719" w:y="7803"/>
        <w:numPr>
          <w:ilvl w:val="1"/>
          <w:numId w:val="1"/>
        </w:numPr>
        <w:shd w:val="clear" w:color="auto" w:fill="auto"/>
        <w:tabs>
          <w:tab w:val="left" w:pos="1352"/>
        </w:tabs>
        <w:spacing w:line="307" w:lineRule="exact"/>
        <w:ind w:firstLine="740"/>
        <w:jc w:val="both"/>
      </w:pPr>
      <w:r>
        <w:rPr>
          <w:rStyle w:val="212pt"/>
        </w:rPr>
        <w:t>Взыскание любых неустоек, пеней, штрафов. предусмотренных законодательством Приднестровской Молдавской Республики 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6D3A8B" w:rsidRDefault="0057721D">
      <w:pPr>
        <w:pStyle w:val="20"/>
        <w:framePr w:w="9413" w:h="7287" w:hRule="exact" w:wrap="none" w:vAnchor="page" w:hAnchor="page" w:x="719" w:y="7803"/>
        <w:numPr>
          <w:ilvl w:val="1"/>
          <w:numId w:val="1"/>
        </w:numPr>
        <w:shd w:val="clear" w:color="auto" w:fill="auto"/>
        <w:tabs>
          <w:tab w:val="left" w:pos="1686"/>
        </w:tabs>
        <w:spacing w:line="307" w:lineRule="exact"/>
        <w:ind w:firstLine="740"/>
        <w:jc w:val="both"/>
      </w:pPr>
      <w:r>
        <w:rPr>
          <w:rStyle w:val="212pt"/>
        </w:rPr>
        <w:t>За нарушение Подрядчиком сроков выполнения работ, он уплачивает Заказчику пеню в размере 0,05 % от цены настоящего контракта за каждый день просрочки до полного исполнения своих обязательств. При этом сумма взимаемой пени не должна превышать 10% от общей суммы настоящего контракта.</w:t>
      </w:r>
    </w:p>
    <w:p w:rsidR="006D3A8B" w:rsidRDefault="0057721D">
      <w:pPr>
        <w:pStyle w:val="20"/>
        <w:framePr w:w="9413" w:h="7287" w:hRule="exact" w:wrap="none" w:vAnchor="page" w:hAnchor="page" w:x="719" w:y="7803"/>
        <w:numPr>
          <w:ilvl w:val="1"/>
          <w:numId w:val="1"/>
        </w:numPr>
        <w:shd w:val="clear" w:color="auto" w:fill="auto"/>
        <w:tabs>
          <w:tab w:val="left" w:pos="1352"/>
        </w:tabs>
        <w:spacing w:after="294" w:line="307" w:lineRule="exact"/>
        <w:ind w:firstLine="740"/>
        <w:jc w:val="both"/>
      </w:pPr>
      <w:r>
        <w:rPr>
          <w:rStyle w:val="212pt"/>
        </w:rPr>
        <w:t>В случае нарушения Подрядчиком сроков исполнения обязательств по контракту Заказчик перечисляет Подрядчику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6D3A8B" w:rsidRDefault="0057721D">
      <w:pPr>
        <w:pStyle w:val="22"/>
        <w:framePr w:w="9413" w:h="7287" w:hRule="exact" w:wrap="none" w:vAnchor="page" w:hAnchor="page" w:x="719" w:y="7803"/>
        <w:numPr>
          <w:ilvl w:val="0"/>
          <w:numId w:val="1"/>
        </w:numPr>
        <w:shd w:val="clear" w:color="auto" w:fill="auto"/>
        <w:tabs>
          <w:tab w:val="left" w:pos="1698"/>
        </w:tabs>
        <w:spacing w:after="227" w:line="240" w:lineRule="exact"/>
        <w:ind w:left="1380"/>
        <w:jc w:val="both"/>
      </w:pPr>
      <w:bookmarkStart w:id="9" w:name="bookmark8"/>
      <w:r>
        <w:rPr>
          <w:rStyle w:val="212pt1"/>
          <w:b/>
          <w:bCs/>
        </w:rPr>
        <w:t>ФОРС - МАЖОР (ДЕЙСТВИЕ НЕПРЕОДОЛИМОЙ СИЛЫ)</w:t>
      </w:r>
      <w:bookmarkEnd w:id="9"/>
    </w:p>
    <w:p w:rsidR="006D3A8B" w:rsidRDefault="0057721D">
      <w:pPr>
        <w:pStyle w:val="20"/>
        <w:framePr w:w="9413" w:h="7287" w:hRule="exact" w:wrap="none" w:vAnchor="page" w:hAnchor="page" w:x="719" w:y="7803"/>
        <w:numPr>
          <w:ilvl w:val="1"/>
          <w:numId w:val="1"/>
        </w:numPr>
        <w:shd w:val="clear" w:color="auto" w:fill="auto"/>
        <w:tabs>
          <w:tab w:val="left" w:pos="1196"/>
        </w:tabs>
        <w:spacing w:line="317" w:lineRule="exact"/>
        <w:ind w:firstLine="740"/>
        <w:jc w:val="both"/>
      </w:pPr>
      <w:r>
        <w:rPr>
          <w:rStyle w:val="212pt"/>
        </w:rPr>
        <w:t>Стороны освобождаются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 - мажор), а именно:</w:t>
      </w:r>
    </w:p>
    <w:p w:rsidR="006D3A8B" w:rsidRDefault="0057721D">
      <w:pPr>
        <w:pStyle w:val="a5"/>
        <w:framePr w:wrap="none" w:vAnchor="page" w:hAnchor="page" w:x="9978" w:y="15353"/>
        <w:shd w:val="clear" w:color="auto" w:fill="auto"/>
        <w:spacing w:line="210" w:lineRule="exact"/>
      </w:pPr>
      <w:r>
        <w:rPr>
          <w:rStyle w:val="a6"/>
        </w:rPr>
        <w:t>4</w:t>
      </w:r>
    </w:p>
    <w:p w:rsidR="006D3A8B" w:rsidRDefault="006D3A8B">
      <w:pPr>
        <w:rPr>
          <w:sz w:val="2"/>
          <w:szCs w:val="2"/>
        </w:rPr>
        <w:sectPr w:rsidR="006D3A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3A8B" w:rsidRDefault="0057721D">
      <w:pPr>
        <w:pStyle w:val="20"/>
        <w:framePr w:w="9576" w:h="12999" w:hRule="exact" w:wrap="none" w:vAnchor="page" w:hAnchor="page" w:x="637" w:y="929"/>
        <w:shd w:val="clear" w:color="auto" w:fill="auto"/>
        <w:tabs>
          <w:tab w:val="left" w:pos="1196"/>
        </w:tabs>
        <w:spacing w:line="307" w:lineRule="exact"/>
        <w:jc w:val="both"/>
      </w:pPr>
      <w:r>
        <w:rPr>
          <w:rStyle w:val="212pt"/>
        </w:rPr>
        <w:lastRenderedPageBreak/>
        <w:t>пожара, наводнения, землетрясения, других стихийных бедствий, эпидемий,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ее обязательств по контракту.</w:t>
      </w:r>
    </w:p>
    <w:p w:rsidR="006D3A8B" w:rsidRDefault="0057721D">
      <w:pPr>
        <w:pStyle w:val="20"/>
        <w:framePr w:w="9576" w:h="12999" w:hRule="exact" w:wrap="none" w:vAnchor="page" w:hAnchor="page" w:x="637" w:y="929"/>
        <w:numPr>
          <w:ilvl w:val="1"/>
          <w:numId w:val="1"/>
        </w:numPr>
        <w:shd w:val="clear" w:color="auto" w:fill="auto"/>
        <w:tabs>
          <w:tab w:val="left" w:pos="1311"/>
        </w:tabs>
        <w:spacing w:line="307" w:lineRule="exact"/>
        <w:ind w:firstLine="900"/>
        <w:jc w:val="both"/>
      </w:pPr>
      <w:r>
        <w:rPr>
          <w:rStyle w:val="212pt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6D3A8B" w:rsidRDefault="0057721D">
      <w:pPr>
        <w:pStyle w:val="20"/>
        <w:framePr w:w="9576" w:h="12999" w:hRule="exact" w:wrap="none" w:vAnchor="page" w:hAnchor="page" w:x="637" w:y="929"/>
        <w:numPr>
          <w:ilvl w:val="1"/>
          <w:numId w:val="1"/>
        </w:numPr>
        <w:shd w:val="clear" w:color="auto" w:fill="auto"/>
        <w:tabs>
          <w:tab w:val="left" w:pos="1311"/>
        </w:tabs>
        <w:spacing w:line="307" w:lineRule="exact"/>
        <w:ind w:firstLine="900"/>
        <w:jc w:val="both"/>
      </w:pPr>
      <w:r>
        <w:rPr>
          <w:rStyle w:val="212pt"/>
        </w:rPr>
        <w:t>Сторона,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6D3A8B" w:rsidRDefault="0057721D">
      <w:pPr>
        <w:pStyle w:val="20"/>
        <w:framePr w:w="9576" w:h="12999" w:hRule="exact" w:wrap="none" w:vAnchor="page" w:hAnchor="page" w:x="637" w:y="929"/>
        <w:numPr>
          <w:ilvl w:val="1"/>
          <w:numId w:val="1"/>
        </w:numPr>
        <w:shd w:val="clear" w:color="auto" w:fill="auto"/>
        <w:tabs>
          <w:tab w:val="left" w:pos="1306"/>
        </w:tabs>
        <w:spacing w:line="307" w:lineRule="exact"/>
        <w:ind w:firstLine="900"/>
        <w:jc w:val="both"/>
      </w:pPr>
      <w:r>
        <w:rPr>
          <w:rStyle w:val="212pt"/>
        </w:rPr>
        <w:t>Если обстоятельства непреодолимой силы, препятствующим исполнению обязательств по контракту, будут продолжаться более 3 (грех) месяцев, судьба настоящего контракта будет решаться путём проведения дополнительных переговоров между Сторонами.</w:t>
      </w:r>
    </w:p>
    <w:p w:rsidR="006D3A8B" w:rsidRDefault="0057721D">
      <w:pPr>
        <w:pStyle w:val="20"/>
        <w:framePr w:w="9576" w:h="12999" w:hRule="exact" w:wrap="none" w:vAnchor="page" w:hAnchor="page" w:x="637" w:y="929"/>
        <w:numPr>
          <w:ilvl w:val="1"/>
          <w:numId w:val="1"/>
        </w:numPr>
        <w:shd w:val="clear" w:color="auto" w:fill="auto"/>
        <w:tabs>
          <w:tab w:val="left" w:pos="1306"/>
        </w:tabs>
        <w:spacing w:line="307" w:lineRule="exact"/>
        <w:ind w:firstLine="900"/>
        <w:jc w:val="both"/>
      </w:pPr>
      <w:r>
        <w:rPr>
          <w:rStyle w:val="212pt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которой она предполагает исполнить обязательства по контракту, если это остаётся возможным и целесообразным для Сторон, или обосновать невозможность или нецелесообразность надлежащего исполнения.</w:t>
      </w:r>
    </w:p>
    <w:p w:rsidR="006D3A8B" w:rsidRDefault="0057721D">
      <w:pPr>
        <w:pStyle w:val="20"/>
        <w:framePr w:w="9576" w:h="12999" w:hRule="exact" w:wrap="none" w:vAnchor="page" w:hAnchor="page" w:x="637" w:y="929"/>
        <w:numPr>
          <w:ilvl w:val="1"/>
          <w:numId w:val="1"/>
        </w:numPr>
        <w:shd w:val="clear" w:color="auto" w:fill="auto"/>
        <w:tabs>
          <w:tab w:val="left" w:pos="1306"/>
        </w:tabs>
        <w:spacing w:after="174" w:line="307" w:lineRule="exact"/>
        <w:ind w:firstLine="900"/>
        <w:jc w:val="both"/>
      </w:pPr>
      <w:r>
        <w:rPr>
          <w:rStyle w:val="212pt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- мажорными, заключением компетентного органа Приднестровской Молдавской Республики.</w:t>
      </w:r>
    </w:p>
    <w:p w:rsidR="006D3A8B" w:rsidRDefault="0057721D">
      <w:pPr>
        <w:pStyle w:val="22"/>
        <w:framePr w:w="9576" w:h="12999" w:hRule="exact" w:wrap="none" w:vAnchor="page" w:hAnchor="page" w:x="637" w:y="929"/>
        <w:numPr>
          <w:ilvl w:val="0"/>
          <w:numId w:val="1"/>
        </w:numPr>
        <w:shd w:val="clear" w:color="auto" w:fill="auto"/>
        <w:tabs>
          <w:tab w:val="left" w:pos="3398"/>
        </w:tabs>
        <w:spacing w:after="110" w:line="240" w:lineRule="exact"/>
        <w:ind w:left="3100"/>
        <w:jc w:val="both"/>
      </w:pPr>
      <w:bookmarkStart w:id="10" w:name="bookmark9"/>
      <w:r>
        <w:rPr>
          <w:rStyle w:val="212pt1"/>
          <w:b/>
          <w:bCs/>
        </w:rPr>
        <w:t>ПОРЯДОК РАЗРЕШЕНИЯ СПОРОВ</w:t>
      </w:r>
      <w:bookmarkEnd w:id="10"/>
    </w:p>
    <w:p w:rsidR="006D3A8B" w:rsidRDefault="0057721D">
      <w:pPr>
        <w:pStyle w:val="20"/>
        <w:framePr w:w="9576" w:h="12999" w:hRule="exact" w:wrap="none" w:vAnchor="page" w:hAnchor="page" w:x="637" w:y="929"/>
        <w:numPr>
          <w:ilvl w:val="1"/>
          <w:numId w:val="1"/>
        </w:numPr>
        <w:shd w:val="clear" w:color="auto" w:fill="auto"/>
        <w:tabs>
          <w:tab w:val="left" w:pos="1311"/>
        </w:tabs>
        <w:spacing w:line="312" w:lineRule="exact"/>
        <w:ind w:firstLine="900"/>
        <w:jc w:val="both"/>
      </w:pPr>
      <w:r>
        <w:rPr>
          <w:rStyle w:val="212pt"/>
        </w:rPr>
        <w:t>Все споры и разногласия, которые могут возникнуть из настоящего контракта или в связи с ним, должны разрешаться, по возможности, путём переговоров между Сторонами.</w:t>
      </w:r>
    </w:p>
    <w:p w:rsidR="006D3A8B" w:rsidRDefault="0057721D">
      <w:pPr>
        <w:pStyle w:val="20"/>
        <w:framePr w:w="9576" w:h="12999" w:hRule="exact" w:wrap="none" w:vAnchor="page" w:hAnchor="page" w:x="637" w:y="929"/>
        <w:numPr>
          <w:ilvl w:val="1"/>
          <w:numId w:val="1"/>
        </w:numPr>
        <w:shd w:val="clear" w:color="auto" w:fill="auto"/>
        <w:tabs>
          <w:tab w:val="left" w:pos="1326"/>
        </w:tabs>
        <w:spacing w:after="298" w:line="312" w:lineRule="exact"/>
        <w:ind w:firstLine="900"/>
        <w:jc w:val="both"/>
      </w:pPr>
      <w:r>
        <w:rPr>
          <w:rStyle w:val="212pt"/>
        </w:rPr>
        <w:t>Споры и разногласия, возникшие в ходе исполнения настоящего контракта, не урегулированные путём переговоров, разрешаются в судебном порядке в соответствии с законодательством Приднестровской Молдавской Республики.</w:t>
      </w:r>
    </w:p>
    <w:p w:rsidR="006D3A8B" w:rsidRDefault="0057721D">
      <w:pPr>
        <w:pStyle w:val="22"/>
        <w:framePr w:w="9576" w:h="12999" w:hRule="exact" w:wrap="none" w:vAnchor="page" w:hAnchor="page" w:x="637" w:y="929"/>
        <w:numPr>
          <w:ilvl w:val="0"/>
          <w:numId w:val="1"/>
        </w:numPr>
        <w:shd w:val="clear" w:color="auto" w:fill="auto"/>
        <w:tabs>
          <w:tab w:val="left" w:pos="3598"/>
        </w:tabs>
        <w:spacing w:after="115" w:line="240" w:lineRule="exact"/>
        <w:ind w:left="3300"/>
        <w:jc w:val="both"/>
      </w:pPr>
      <w:bookmarkStart w:id="11" w:name="bookmark10"/>
      <w:r>
        <w:rPr>
          <w:rStyle w:val="212pt1"/>
          <w:b/>
          <w:bCs/>
        </w:rPr>
        <w:t>СРОК ДЕЙСТВИЯ КОНТРАКТА</w:t>
      </w:r>
      <w:bookmarkEnd w:id="11"/>
    </w:p>
    <w:p w:rsidR="006D3A8B" w:rsidRDefault="0057721D">
      <w:pPr>
        <w:pStyle w:val="20"/>
        <w:framePr w:w="9576" w:h="12999" w:hRule="exact" w:wrap="none" w:vAnchor="page" w:hAnchor="page" w:x="637" w:y="929"/>
        <w:numPr>
          <w:ilvl w:val="1"/>
          <w:numId w:val="1"/>
        </w:numPr>
        <w:shd w:val="clear" w:color="auto" w:fill="auto"/>
        <w:tabs>
          <w:tab w:val="left" w:pos="1321"/>
        </w:tabs>
        <w:spacing w:line="312" w:lineRule="exact"/>
        <w:ind w:firstLine="900"/>
        <w:jc w:val="both"/>
      </w:pPr>
      <w:r>
        <w:rPr>
          <w:rStyle w:val="212pt"/>
        </w:rPr>
        <w:t>Настоящий контракт вступает в силу с момента его подписания Сторонами и действует до 31 декабря 202</w:t>
      </w:r>
      <w:r w:rsidR="00F1298B">
        <w:rPr>
          <w:rStyle w:val="212pt"/>
        </w:rPr>
        <w:t>5</w:t>
      </w:r>
      <w:r>
        <w:rPr>
          <w:rStyle w:val="212pt"/>
        </w:rPr>
        <w:t xml:space="preserve">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6D3A8B" w:rsidRDefault="0057721D">
      <w:pPr>
        <w:pStyle w:val="20"/>
        <w:framePr w:w="9576" w:h="12999" w:hRule="exact" w:wrap="none" w:vAnchor="page" w:hAnchor="page" w:x="637" w:y="929"/>
        <w:numPr>
          <w:ilvl w:val="1"/>
          <w:numId w:val="1"/>
        </w:numPr>
        <w:shd w:val="clear" w:color="auto" w:fill="auto"/>
        <w:spacing w:line="312" w:lineRule="exact"/>
        <w:ind w:firstLine="900"/>
        <w:jc w:val="both"/>
      </w:pPr>
      <w:r>
        <w:rPr>
          <w:rStyle w:val="212pt"/>
        </w:rPr>
        <w:t xml:space="preserve"> Датой исполнения обязательств по выполнению работ является дата подписания Заказчиком акта выполненных работ, который является подтверждением выполнения работ, предусмотренных настоящим контрактом, и основанием для окончательного расчёта за выполнение работ в соответствии с настоящим контрактом.</w:t>
      </w:r>
    </w:p>
    <w:p w:rsidR="006D3A8B" w:rsidRDefault="0057721D">
      <w:pPr>
        <w:pStyle w:val="a5"/>
        <w:framePr w:wrap="none" w:vAnchor="page" w:hAnchor="page" w:x="10079" w:y="15358"/>
        <w:shd w:val="clear" w:color="auto" w:fill="auto"/>
        <w:spacing w:line="210" w:lineRule="exact"/>
      </w:pPr>
      <w:r>
        <w:rPr>
          <w:rStyle w:val="a6"/>
        </w:rPr>
        <w:t>5</w:t>
      </w:r>
    </w:p>
    <w:p w:rsidR="006D3A8B" w:rsidRDefault="006D3A8B">
      <w:pPr>
        <w:rPr>
          <w:sz w:val="2"/>
          <w:szCs w:val="2"/>
        </w:rPr>
        <w:sectPr w:rsidR="006D3A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3A8B" w:rsidRDefault="008627C4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5.9pt;margin-top:603.4pt;width:82.35pt;height:0;z-index:-251657728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6D3A8B" w:rsidRDefault="0057721D">
      <w:pPr>
        <w:pStyle w:val="22"/>
        <w:framePr w:wrap="none" w:vAnchor="page" w:hAnchor="page" w:x="604" w:y="851"/>
        <w:numPr>
          <w:ilvl w:val="0"/>
          <w:numId w:val="1"/>
        </w:numPr>
        <w:shd w:val="clear" w:color="auto" w:fill="auto"/>
        <w:tabs>
          <w:tab w:val="left" w:pos="3081"/>
        </w:tabs>
        <w:spacing w:line="240" w:lineRule="exact"/>
        <w:ind w:left="2740"/>
        <w:jc w:val="both"/>
      </w:pPr>
      <w:bookmarkStart w:id="12" w:name="bookmark11"/>
      <w:r>
        <w:rPr>
          <w:rStyle w:val="212pt1"/>
          <w:b/>
          <w:bCs/>
        </w:rPr>
        <w:t>ЗАКЛЮЧИТЕЛЬНЫЕ ПОЛОЖЕ</w:t>
      </w:r>
      <w:r>
        <w:rPr>
          <w:rStyle w:val="212pt3"/>
          <w:b/>
          <w:bCs/>
        </w:rPr>
        <w:t>НИЯ</w:t>
      </w:r>
      <w:bookmarkEnd w:id="12"/>
    </w:p>
    <w:p w:rsidR="006D3A8B" w:rsidRDefault="0057721D">
      <w:pPr>
        <w:pStyle w:val="20"/>
        <w:framePr w:w="9374" w:h="4086" w:hRule="exact" w:wrap="none" w:vAnchor="page" w:hAnchor="page" w:x="604" w:y="1278"/>
        <w:shd w:val="clear" w:color="auto" w:fill="auto"/>
        <w:spacing w:line="307" w:lineRule="exact"/>
        <w:ind w:firstLine="740"/>
        <w:jc w:val="both"/>
      </w:pPr>
      <w:r>
        <w:rPr>
          <w:rStyle w:val="23"/>
        </w:rPr>
        <w:t xml:space="preserve">9Л. </w:t>
      </w:r>
      <w:r>
        <w:rPr>
          <w:rStyle w:val="212pt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6D3A8B" w:rsidRDefault="0057721D">
      <w:pPr>
        <w:pStyle w:val="20"/>
        <w:framePr w:w="9374" w:h="4086" w:hRule="exact" w:wrap="none" w:vAnchor="page" w:hAnchor="page" w:x="604" w:y="1278"/>
        <w:numPr>
          <w:ilvl w:val="0"/>
          <w:numId w:val="4"/>
        </w:numPr>
        <w:shd w:val="clear" w:color="auto" w:fill="auto"/>
        <w:tabs>
          <w:tab w:val="left" w:pos="1220"/>
        </w:tabs>
        <w:spacing w:line="307" w:lineRule="exact"/>
        <w:ind w:firstLine="740"/>
        <w:jc w:val="both"/>
      </w:pPr>
      <w:r>
        <w:rPr>
          <w:rStyle w:val="212pt"/>
        </w:rPr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6D3A8B" w:rsidRDefault="0057721D">
      <w:pPr>
        <w:pStyle w:val="20"/>
        <w:framePr w:w="9374" w:h="4086" w:hRule="exact" w:wrap="none" w:vAnchor="page" w:hAnchor="page" w:x="604" w:y="1278"/>
        <w:numPr>
          <w:ilvl w:val="0"/>
          <w:numId w:val="4"/>
        </w:numPr>
        <w:shd w:val="clear" w:color="auto" w:fill="auto"/>
        <w:tabs>
          <w:tab w:val="left" w:pos="1220"/>
        </w:tabs>
        <w:spacing w:line="307" w:lineRule="exact"/>
        <w:ind w:firstLine="740"/>
        <w:jc w:val="both"/>
      </w:pPr>
      <w:r>
        <w:rPr>
          <w:rStyle w:val="212pt"/>
        </w:rPr>
        <w:t>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6D3A8B" w:rsidRDefault="0057721D">
      <w:pPr>
        <w:pStyle w:val="20"/>
        <w:framePr w:w="9374" w:h="4086" w:hRule="exact" w:wrap="none" w:vAnchor="page" w:hAnchor="page" w:x="604" w:y="1278"/>
        <w:numPr>
          <w:ilvl w:val="0"/>
          <w:numId w:val="4"/>
        </w:numPr>
        <w:shd w:val="clear" w:color="auto" w:fill="auto"/>
        <w:tabs>
          <w:tab w:val="left" w:pos="1220"/>
        </w:tabs>
        <w:spacing w:line="307" w:lineRule="exact"/>
        <w:ind w:firstLine="740"/>
        <w:jc w:val="both"/>
      </w:pPr>
      <w:r>
        <w:rPr>
          <w:rStyle w:val="212pt"/>
        </w:rPr>
        <w:t>Все изменения и дополнения к настоящему контракту имеют юридическую силу, если они оформлены письменно и удостоверены подписями,</w:t>
      </w:r>
      <w:r w:rsidR="00F1298B">
        <w:rPr>
          <w:rStyle w:val="212pt"/>
        </w:rPr>
        <w:t xml:space="preserve"> </w:t>
      </w:r>
      <w:r>
        <w:rPr>
          <w:rStyle w:val="212pt"/>
        </w:rPr>
        <w:t>Уполномоченных на то лиц.</w:t>
      </w:r>
    </w:p>
    <w:p w:rsidR="006D3A8B" w:rsidRDefault="0057721D">
      <w:pPr>
        <w:pStyle w:val="20"/>
        <w:framePr w:w="9374" w:h="4086" w:hRule="exact" w:wrap="none" w:vAnchor="page" w:hAnchor="page" w:x="604" w:y="1278"/>
        <w:numPr>
          <w:ilvl w:val="0"/>
          <w:numId w:val="4"/>
        </w:numPr>
        <w:shd w:val="clear" w:color="auto" w:fill="auto"/>
        <w:tabs>
          <w:tab w:val="left" w:pos="1259"/>
        </w:tabs>
        <w:spacing w:line="240" w:lineRule="exact"/>
        <w:ind w:firstLine="740"/>
        <w:jc w:val="both"/>
      </w:pPr>
      <w:r>
        <w:rPr>
          <w:rStyle w:val="212pt"/>
        </w:rPr>
        <w:t>Все Приложения к настоящему контракту являются его неотъемлемой частью.</w:t>
      </w:r>
    </w:p>
    <w:p w:rsidR="006D3A8B" w:rsidRDefault="0057721D">
      <w:pPr>
        <w:pStyle w:val="22"/>
        <w:framePr w:wrap="none" w:vAnchor="page" w:hAnchor="page" w:x="604" w:y="6127"/>
        <w:numPr>
          <w:ilvl w:val="0"/>
          <w:numId w:val="1"/>
        </w:numPr>
        <w:shd w:val="clear" w:color="auto" w:fill="auto"/>
        <w:tabs>
          <w:tab w:val="left" w:pos="2052"/>
        </w:tabs>
        <w:spacing w:line="240" w:lineRule="exact"/>
        <w:ind w:left="1600"/>
        <w:jc w:val="both"/>
      </w:pPr>
      <w:bookmarkStart w:id="13" w:name="bookmark12"/>
      <w:r>
        <w:rPr>
          <w:rStyle w:val="212pt1"/>
          <w:b/>
          <w:bCs/>
        </w:rPr>
        <w:t>ЮРИДИЧЕСКИЕ АДРЕСА И РЕКВИЗИТЫ СТОРОН</w:t>
      </w:r>
      <w:bookmarkEnd w:id="13"/>
    </w:p>
    <w:p w:rsidR="00F1298B" w:rsidRDefault="00F1298B" w:rsidP="00F1298B">
      <w:pPr>
        <w:pStyle w:val="22"/>
        <w:framePr w:wrap="none" w:vAnchor="page" w:hAnchor="page" w:x="1117" w:y="7237"/>
        <w:shd w:val="clear" w:color="auto" w:fill="auto"/>
        <w:tabs>
          <w:tab w:val="left" w:pos="2052"/>
        </w:tabs>
        <w:spacing w:after="4" w:line="240" w:lineRule="exact"/>
        <w:ind w:left="1600"/>
        <w:jc w:val="both"/>
      </w:pPr>
      <w:bookmarkStart w:id="14" w:name="bookmark13"/>
      <w:r w:rsidRPr="00F1298B">
        <w:rPr>
          <w:rStyle w:val="312pt"/>
          <w:b/>
          <w:bCs/>
        </w:rPr>
        <w:t>Заказчик</w:t>
      </w:r>
    </w:p>
    <w:p w:rsidR="00F1298B" w:rsidRDefault="00F1298B" w:rsidP="00F1298B">
      <w:pPr>
        <w:pStyle w:val="60"/>
        <w:framePr w:wrap="none" w:vAnchor="page" w:hAnchor="page" w:x="1117" w:y="7237"/>
        <w:shd w:val="clear" w:color="auto" w:fill="auto"/>
        <w:spacing w:before="0" w:line="220" w:lineRule="exact"/>
      </w:pPr>
      <w:r>
        <w:rPr>
          <w:rStyle w:val="61"/>
          <w:b/>
          <w:bCs/>
        </w:rPr>
        <w:t>МУП «</w:t>
      </w:r>
      <w:r>
        <w:rPr>
          <w:rStyle w:val="61"/>
          <w:b/>
          <w:bCs/>
        </w:rPr>
        <w:t>СЖКХ</w:t>
      </w:r>
      <w:r>
        <w:rPr>
          <w:rStyle w:val="61"/>
          <w:b/>
          <w:bCs/>
        </w:rPr>
        <w:t>»</w:t>
      </w:r>
    </w:p>
    <w:p w:rsidR="006D3A8B" w:rsidRDefault="0057721D" w:rsidP="00F1298B">
      <w:pPr>
        <w:pStyle w:val="22"/>
        <w:framePr w:wrap="none" w:vAnchor="page" w:hAnchor="page" w:x="1117" w:y="7237"/>
        <w:shd w:val="clear" w:color="auto" w:fill="auto"/>
        <w:spacing w:line="240" w:lineRule="exact"/>
        <w:ind w:left="5875"/>
        <w:jc w:val="left"/>
      </w:pPr>
      <w:r>
        <w:rPr>
          <w:rStyle w:val="212pt1"/>
          <w:b/>
          <w:bCs/>
        </w:rPr>
        <w:t>Подрядчик (Исполнитель)</w:t>
      </w:r>
      <w:bookmarkEnd w:id="14"/>
    </w:p>
    <w:p w:rsidR="006D3A8B" w:rsidRDefault="0057721D">
      <w:pPr>
        <w:pStyle w:val="40"/>
        <w:framePr w:wrap="none" w:vAnchor="page" w:hAnchor="page" w:x="518" w:y="13912"/>
        <w:shd w:val="clear" w:color="auto" w:fill="auto"/>
        <w:spacing w:line="190" w:lineRule="exact"/>
      </w:pPr>
      <w:r>
        <w:t>/</w:t>
      </w:r>
    </w:p>
    <w:p w:rsidR="00F1298B" w:rsidRDefault="00F1298B" w:rsidP="00F1298B">
      <w:pPr>
        <w:pStyle w:val="a8"/>
        <w:framePr w:w="3797" w:h="883" w:hRule="exact" w:wrap="none" w:vAnchor="page" w:hAnchor="page" w:x="733" w:y="8125"/>
        <w:shd w:val="clear" w:color="auto" w:fill="auto"/>
      </w:pPr>
      <w:r>
        <w:rPr>
          <w:rStyle w:val="12pt"/>
        </w:rPr>
        <w:t xml:space="preserve">. </w:t>
      </w:r>
    </w:p>
    <w:p w:rsidR="00F1298B" w:rsidRDefault="00F1298B" w:rsidP="00F1298B">
      <w:pPr>
        <w:pStyle w:val="a8"/>
        <w:shd w:val="clear" w:color="auto" w:fill="auto"/>
      </w:pPr>
      <w:r>
        <w:rPr>
          <w:rStyle w:val="12pt"/>
        </w:rPr>
        <w:t>,</w:t>
      </w:r>
    </w:p>
    <w:p w:rsidR="006D3A8B" w:rsidRDefault="006D3A8B">
      <w:pPr>
        <w:rPr>
          <w:sz w:val="2"/>
          <w:szCs w:val="2"/>
        </w:rPr>
        <w:sectPr w:rsidR="006D3A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3A8B" w:rsidRDefault="006D3A8B" w:rsidP="00F1298B">
      <w:pPr>
        <w:pStyle w:val="130"/>
        <w:framePr w:w="4858" w:h="514" w:hRule="exact" w:wrap="none" w:vAnchor="page" w:hAnchor="page" w:x="6160" w:y="487"/>
        <w:shd w:val="clear" w:color="auto" w:fill="auto"/>
        <w:spacing w:after="9" w:line="200" w:lineRule="exact"/>
        <w:jc w:val="right"/>
        <w:rPr>
          <w:sz w:val="2"/>
          <w:szCs w:val="2"/>
        </w:rPr>
      </w:pPr>
    </w:p>
    <w:sectPr w:rsidR="006D3A8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C4" w:rsidRDefault="008627C4">
      <w:r>
        <w:separator/>
      </w:r>
    </w:p>
  </w:endnote>
  <w:endnote w:type="continuationSeparator" w:id="0">
    <w:p w:rsidR="008627C4" w:rsidRDefault="0086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C4" w:rsidRDefault="008627C4"/>
  </w:footnote>
  <w:footnote w:type="continuationSeparator" w:id="0">
    <w:p w:rsidR="008627C4" w:rsidRDefault="008627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3BA4"/>
    <w:multiLevelType w:val="multilevel"/>
    <w:tmpl w:val="980EFD8A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A0C52"/>
    <w:multiLevelType w:val="multilevel"/>
    <w:tmpl w:val="D494B7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483B91"/>
    <w:multiLevelType w:val="multilevel"/>
    <w:tmpl w:val="C0F03FB4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F10316"/>
    <w:multiLevelType w:val="multilevel"/>
    <w:tmpl w:val="0F64D7C6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675144"/>
    <w:multiLevelType w:val="multilevel"/>
    <w:tmpl w:val="B28AEFA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C10589"/>
    <w:multiLevelType w:val="multilevel"/>
    <w:tmpl w:val="104CB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D3A8B"/>
    <w:rsid w:val="0057721D"/>
    <w:rsid w:val="006905B8"/>
    <w:rsid w:val="006D3A8B"/>
    <w:rsid w:val="008627C4"/>
    <w:rsid w:val="00864D69"/>
    <w:rsid w:val="00F1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4:docId w14:val="66CF2FA9"/>
  <w15:docId w15:val="{BC08D372-C810-4570-B723-CDCD42B3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2pt1">
    <w:name w:val="Заголовок №2 + 1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2pt3">
    <w:name w:val="Заголовок №2 + 1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Подпись к картинке + 1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Подпись к картинке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13Arial10pt0pt">
    <w:name w:val="Основной текст (13) + Arial;10 pt;Интервал 0 pt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61">
    <w:name w:val="Основной текст (16)"/>
    <w:basedOn w:val="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95pt">
    <w:name w:val="Основной текст (11) + 9;5 pt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Другое_"/>
    <w:basedOn w:val="a0"/>
    <w:link w:val="aa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2">
    <w:name w:val="Основной текст (16)"/>
    <w:basedOn w:val="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995pt">
    <w:name w:val="Основной текст (19) + 9;5 pt;Не полужирный"/>
    <w:basedOn w:val="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6TimesNewRoman">
    <w:name w:val="Основной текст (16) + Times New Roman;Полужирный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TimesNewRoman0">
    <w:name w:val="Основной текст (16) + Times New Roman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10pt">
    <w:name w:val="Основной текст (11) + 10 pt;Полужирный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TimesNewRoman115pt">
    <w:name w:val="Основной текст (11) + Times New Roman;11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0pt0">
    <w:name w:val="Основной текст (11) + 10 pt;Полужирный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21pt-2pt">
    <w:name w:val="Основной текст (11) + 21 pt;Курсив;Интервал -2 pt"/>
    <w:basedOn w:val="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5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121pt">
    <w:name w:val="Основной текст (11) + 21 pt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19pt">
    <w:name w:val="Основной текст (11) + 9 pt;Полужирный;Курсив"/>
    <w:basedOn w:val="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TimesNewRoman105pt">
    <w:name w:val="Основной текст (11) + Times New Roman;10;5 pt;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5">
    <w:name w:val="Заголовок №1 (5)_"/>
    <w:basedOn w:val="a0"/>
    <w:link w:val="150"/>
    <w:rPr>
      <w:rFonts w:ascii="Arial" w:eastAsia="Arial" w:hAnsi="Arial" w:cs="Arial"/>
      <w:b w:val="0"/>
      <w:bCs w:val="0"/>
      <w:i/>
      <w:iCs/>
      <w:smallCaps w:val="0"/>
      <w:strike w:val="0"/>
      <w:spacing w:val="-90"/>
      <w:sz w:val="48"/>
      <w:szCs w:val="48"/>
      <w:u w:val="none"/>
    </w:rPr>
  </w:style>
  <w:style w:type="character" w:customStyle="1" w:styleId="11BookmanOldStyle11pt">
    <w:name w:val="Основной текст (11) + Bookman Old Style;11 pt;Полужирный"/>
    <w:basedOn w:val="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BookmanOldStyle4pt">
    <w:name w:val="Основной текст (11) + Bookman Old Style;4 pt"/>
    <w:basedOn w:val="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after="60" w:line="0" w:lineRule="atLeast"/>
    </w:pPr>
    <w:rPr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8" w:lineRule="exact"/>
      <w:jc w:val="center"/>
      <w:outlineLvl w:val="1"/>
    </w:pPr>
    <w:rPr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b/>
      <w:bCs/>
      <w:sz w:val="22"/>
      <w:szCs w:val="22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274" w:lineRule="exact"/>
    </w:pPr>
    <w:rPr>
      <w:sz w:val="22"/>
      <w:szCs w:val="22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60" w:line="0" w:lineRule="atLeast"/>
    </w:pPr>
    <w:rPr>
      <w:rFonts w:ascii="Consolas" w:eastAsia="Consolas" w:hAnsi="Consolas" w:cs="Consolas"/>
      <w:b/>
      <w:bCs/>
      <w:spacing w:val="-10"/>
      <w:sz w:val="19"/>
      <w:szCs w:val="19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420" w:line="226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aa">
    <w:name w:val="Другое"/>
    <w:basedOn w:val="a"/>
    <w:link w:val="a9"/>
    <w:pPr>
      <w:shd w:val="clear" w:color="auto" w:fill="FFFFFF"/>
    </w:pPr>
    <w:rPr>
      <w:sz w:val="20"/>
      <w:szCs w:val="20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278" w:lineRule="exact"/>
      <w:jc w:val="right"/>
    </w:pPr>
    <w:rPr>
      <w:rFonts w:ascii="Franklin Gothic Medium" w:eastAsia="Franklin Gothic Medium" w:hAnsi="Franklin Gothic Medium" w:cs="Franklin Gothic Medium"/>
      <w:sz w:val="17"/>
      <w:szCs w:val="17"/>
    </w:rPr>
  </w:style>
  <w:style w:type="paragraph" w:customStyle="1" w:styleId="150">
    <w:name w:val="Заголовок №1 (5)"/>
    <w:basedOn w:val="a"/>
    <w:link w:val="15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-9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2024-02-14T08:09:00Z</dcterms:created>
  <dcterms:modified xsi:type="dcterms:W3CDTF">2025-04-15T11:39:00Z</dcterms:modified>
</cp:coreProperties>
</file>